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66C1" w14:textId="77777777" w:rsidR="00B94A21" w:rsidRPr="008D1D89" w:rsidRDefault="00B94A21" w:rsidP="00B94A21">
      <w:pPr>
        <w:spacing w:line="276" w:lineRule="auto"/>
        <w:ind w:left="540"/>
        <w:jc w:val="center"/>
        <w:rPr>
          <w:rFonts w:ascii="Open Sans" w:eastAsia="Times New Roman" w:hAnsi="Open Sans" w:cs="Open Sans"/>
          <w:b/>
          <w:bCs/>
          <w:u w:val="single"/>
          <w:lang w:eastAsia="da-DK"/>
        </w:rPr>
      </w:pPr>
      <w:r w:rsidRPr="008D1D89">
        <w:rPr>
          <w:noProof/>
        </w:rPr>
        <w:drawing>
          <wp:anchor distT="0" distB="0" distL="114300" distR="114300" simplePos="0" relativeHeight="251659264" behindDoc="0" locked="0" layoutInCell="1" allowOverlap="1" wp14:anchorId="1EFDD943" wp14:editId="0B84B510">
            <wp:simplePos x="0" y="0"/>
            <wp:positionH relativeFrom="column">
              <wp:posOffset>-151976</wp:posOffset>
            </wp:positionH>
            <wp:positionV relativeFrom="paragraph">
              <wp:posOffset>-411480</wp:posOffset>
            </wp:positionV>
            <wp:extent cx="6320747" cy="138003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0">
                      <a:extLst>
                        <a:ext uri="{28A0092B-C50C-407E-A947-70E740481C1C}">
                          <a14:useLocalDpi xmlns:a14="http://schemas.microsoft.com/office/drawing/2010/main" val="0"/>
                        </a:ext>
                      </a:extLst>
                    </a:blip>
                    <a:stretch>
                      <a:fillRect/>
                    </a:stretch>
                  </pic:blipFill>
                  <pic:spPr>
                    <a:xfrm>
                      <a:off x="0" y="0"/>
                      <a:ext cx="6320747" cy="1380039"/>
                    </a:xfrm>
                    <a:prstGeom prst="rect">
                      <a:avLst/>
                    </a:prstGeom>
                  </pic:spPr>
                </pic:pic>
              </a:graphicData>
            </a:graphic>
            <wp14:sizeRelH relativeFrom="page">
              <wp14:pctWidth>0</wp14:pctWidth>
            </wp14:sizeRelH>
            <wp14:sizeRelV relativeFrom="page">
              <wp14:pctHeight>0</wp14:pctHeight>
            </wp14:sizeRelV>
          </wp:anchor>
        </w:drawing>
      </w:r>
    </w:p>
    <w:p w14:paraId="7442CCC2"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41B62CBB"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04DEDE53"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7503C834"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2D24599E"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668EDD6F" w14:textId="0276FFCD" w:rsidR="00B94A21" w:rsidRPr="008D1D89" w:rsidRDefault="00B94A21" w:rsidP="00B94A21">
      <w:pPr>
        <w:spacing w:line="276" w:lineRule="auto"/>
        <w:ind w:left="540"/>
        <w:jc w:val="center"/>
        <w:rPr>
          <w:rFonts w:ascii="Open Sans" w:eastAsia="Times New Roman" w:hAnsi="Open Sans" w:cs="Open Sans"/>
          <w:sz w:val="30"/>
          <w:szCs w:val="30"/>
          <w:lang w:eastAsia="da-DK"/>
        </w:rPr>
      </w:pPr>
      <w:r w:rsidRPr="008D1D89">
        <w:rPr>
          <w:rFonts w:ascii="Open Sans" w:eastAsia="Times New Roman" w:hAnsi="Open Sans" w:cs="Open Sans"/>
          <w:b/>
          <w:bCs/>
          <w:sz w:val="30"/>
          <w:szCs w:val="30"/>
          <w:u w:val="single"/>
          <w:lang w:eastAsia="da-DK"/>
        </w:rPr>
        <w:t>SKA</w:t>
      </w:r>
      <w:r w:rsidR="008D1D89" w:rsidRPr="008D1D89">
        <w:rPr>
          <w:rFonts w:ascii="Open Sans" w:eastAsia="Times New Roman" w:hAnsi="Open Sans" w:cs="Open Sans"/>
          <w:b/>
          <w:bCs/>
          <w:sz w:val="30"/>
          <w:szCs w:val="30"/>
          <w:u w:val="single"/>
          <w:lang w:eastAsia="da-DK"/>
        </w:rPr>
        <w:t xml:space="preserve">BELON TIL AT INDSTILLE </w:t>
      </w:r>
      <w:r w:rsidR="00596086">
        <w:rPr>
          <w:rFonts w:ascii="Open Sans" w:eastAsia="Times New Roman" w:hAnsi="Open Sans" w:cs="Open Sans"/>
          <w:b/>
          <w:bCs/>
          <w:sz w:val="30"/>
          <w:szCs w:val="30"/>
          <w:u w:val="single"/>
          <w:lang w:eastAsia="da-DK"/>
        </w:rPr>
        <w:t>IDRÆTS</w:t>
      </w:r>
      <w:r w:rsidRPr="008D1D89">
        <w:rPr>
          <w:rFonts w:ascii="Open Sans" w:eastAsia="Times New Roman" w:hAnsi="Open Sans" w:cs="Open Sans"/>
          <w:b/>
          <w:bCs/>
          <w:sz w:val="30"/>
          <w:szCs w:val="30"/>
          <w:u w:val="single"/>
          <w:lang w:eastAsia="da-DK"/>
        </w:rPr>
        <w:t>PROJEKTER</w:t>
      </w:r>
    </w:p>
    <w:p w14:paraId="11D1DFC4" w14:textId="77777777" w:rsidR="00B94A21" w:rsidRPr="008D1D89" w:rsidRDefault="00B94A21" w:rsidP="00B94A21">
      <w:pPr>
        <w:spacing w:line="276" w:lineRule="auto"/>
        <w:ind w:left="540"/>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B822005" w14:textId="77777777" w:rsidR="00B94A21" w:rsidRPr="008D1D89" w:rsidRDefault="00B94A21" w:rsidP="00B94A21">
      <w:pPr>
        <w:spacing w:line="276" w:lineRule="auto"/>
        <w:ind w:left="540"/>
        <w:rPr>
          <w:rFonts w:ascii="Open Sans" w:eastAsia="Times New Roman" w:hAnsi="Open Sans" w:cs="Open Sans"/>
          <w:sz w:val="18"/>
          <w:szCs w:val="18"/>
          <w:lang w:eastAsia="da-DK"/>
        </w:rPr>
      </w:pPr>
    </w:p>
    <w:p w14:paraId="0A13340A" w14:textId="2CF39C7C"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 - faktuelle oplysninger, en beskrivelse og billeder.</w:t>
      </w:r>
    </w:p>
    <w:p w14:paraId="1DC01D6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E34D3FA" w14:textId="77777777" w:rsidR="00B94A21" w:rsidRPr="008D1D89" w:rsidRDefault="00B94A21" w:rsidP="008D1D89">
      <w:pPr>
        <w:spacing w:line="276" w:lineRule="auto"/>
        <w:rPr>
          <w:rFonts w:ascii="Open Sans" w:eastAsia="Times New Roman" w:hAnsi="Open Sans" w:cs="Open Sans"/>
          <w:sz w:val="18"/>
          <w:szCs w:val="18"/>
          <w:lang w:eastAsia="da-DK"/>
        </w:rPr>
      </w:pPr>
    </w:p>
    <w:p w14:paraId="7BB51CA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Alle forslag skal igennem et dommerpanel, der består af eksperter med forskellige faglige baggrunde. Panelet udvælger de bedste projekter, der går videre i konkurrencen, og som så bliver sat til off</w:t>
      </w:r>
      <w:bookmarkStart w:id="0" w:name="_GoBack"/>
      <w:bookmarkEnd w:id="0"/>
      <w:r w:rsidRPr="008D1D89">
        <w:rPr>
          <w:rFonts w:ascii="Open Sans" w:eastAsia="Times New Roman" w:hAnsi="Open Sans" w:cs="Open Sans"/>
          <w:sz w:val="18"/>
          <w:szCs w:val="18"/>
          <w:lang w:eastAsia="da-DK"/>
        </w:rPr>
        <w:t xml:space="preserve">entlig afstemning. </w:t>
      </w:r>
    </w:p>
    <w:p w14:paraId="6E19E04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1BCFB7F" w14:textId="77777777" w:rsidR="00B94A21" w:rsidRPr="008D1D89" w:rsidRDefault="00B94A21" w:rsidP="008D1D89">
      <w:pPr>
        <w:spacing w:line="276" w:lineRule="auto"/>
        <w:rPr>
          <w:rFonts w:ascii="Open Sans" w:eastAsia="Times New Roman" w:hAnsi="Open Sans" w:cs="Open Sans"/>
          <w:sz w:val="18"/>
          <w:szCs w:val="18"/>
          <w:lang w:eastAsia="da-DK"/>
        </w:rPr>
      </w:pPr>
    </w:p>
    <w:p w14:paraId="7A0927E7" w14:textId="5A0BC8F3"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 – men husk, at flere oplysninger giver folk et bedre grundlag for at beslutte, at det er dit projekt, der fortjener prisen.</w:t>
      </w:r>
    </w:p>
    <w:p w14:paraId="11290B97" w14:textId="41516C1D" w:rsidR="003D76B9" w:rsidRDefault="003D76B9" w:rsidP="008D1D89">
      <w:pPr>
        <w:spacing w:line="276" w:lineRule="auto"/>
        <w:rPr>
          <w:rFonts w:ascii="Open Sans" w:eastAsia="Times New Roman" w:hAnsi="Open Sans" w:cs="Open Sans"/>
          <w:sz w:val="18"/>
          <w:szCs w:val="18"/>
          <w:lang w:eastAsia="da-DK"/>
        </w:rPr>
      </w:pPr>
    </w:p>
    <w:p w14:paraId="6BAD635B" w14:textId="77777777" w:rsidR="001F5B31" w:rsidRDefault="001F5B31" w:rsidP="008D1D89">
      <w:pPr>
        <w:spacing w:line="276" w:lineRule="auto"/>
        <w:rPr>
          <w:rFonts w:ascii="Open Sans" w:eastAsia="Times New Roman" w:hAnsi="Open Sans" w:cs="Open Sans"/>
          <w:sz w:val="18"/>
          <w:szCs w:val="18"/>
          <w:lang w:eastAsia="da-DK"/>
        </w:rPr>
      </w:pPr>
    </w:p>
    <w:p w14:paraId="312FD082" w14:textId="0288FC79" w:rsidR="003D76B9" w:rsidRDefault="003D76B9" w:rsidP="006634A6">
      <w:pPr>
        <w:spacing w:line="276" w:lineRule="auto"/>
        <w:jc w:val="center"/>
        <w:rPr>
          <w:rFonts w:ascii="Open Sans" w:eastAsia="Times New Roman" w:hAnsi="Open Sans" w:cs="Open Sans"/>
          <w:b/>
          <w:sz w:val="18"/>
          <w:szCs w:val="18"/>
          <w:lang w:eastAsia="da-DK"/>
        </w:rPr>
      </w:pPr>
      <w:r w:rsidRPr="003D76B9">
        <w:rPr>
          <w:rFonts w:ascii="Open Sans" w:eastAsia="Times New Roman" w:hAnsi="Open Sans" w:cs="Open Sans"/>
          <w:b/>
          <w:sz w:val="18"/>
          <w:szCs w:val="18"/>
          <w:lang w:eastAsia="da-DK"/>
        </w:rPr>
        <w:t>Deadline for a</w:t>
      </w:r>
      <w:r w:rsidR="001F5B31">
        <w:rPr>
          <w:rFonts w:ascii="Open Sans" w:eastAsia="Times New Roman" w:hAnsi="Open Sans" w:cs="Open Sans"/>
          <w:b/>
          <w:sz w:val="18"/>
          <w:szCs w:val="18"/>
          <w:lang w:eastAsia="da-DK"/>
        </w:rPr>
        <w:t xml:space="preserve">t indstille er den </w:t>
      </w:r>
      <w:r w:rsidR="002C095D">
        <w:rPr>
          <w:rFonts w:ascii="Open Sans" w:eastAsia="Times New Roman" w:hAnsi="Open Sans" w:cs="Open Sans"/>
          <w:b/>
          <w:sz w:val="18"/>
          <w:szCs w:val="18"/>
          <w:lang w:eastAsia="da-DK"/>
        </w:rPr>
        <w:t>9</w:t>
      </w:r>
      <w:r w:rsidR="00041C78">
        <w:rPr>
          <w:rFonts w:ascii="Open Sans" w:eastAsia="Times New Roman" w:hAnsi="Open Sans" w:cs="Open Sans"/>
          <w:b/>
          <w:sz w:val="18"/>
          <w:szCs w:val="18"/>
          <w:lang w:eastAsia="da-DK"/>
        </w:rPr>
        <w:t xml:space="preserve">. </w:t>
      </w:r>
      <w:r w:rsidR="002C095D">
        <w:rPr>
          <w:rFonts w:ascii="Open Sans" w:eastAsia="Times New Roman" w:hAnsi="Open Sans" w:cs="Open Sans"/>
          <w:b/>
          <w:sz w:val="18"/>
          <w:szCs w:val="18"/>
          <w:lang w:eastAsia="da-DK"/>
        </w:rPr>
        <w:t>januar 2020</w:t>
      </w:r>
      <w:r w:rsidRPr="003D76B9">
        <w:rPr>
          <w:rFonts w:ascii="Open Sans" w:eastAsia="Times New Roman" w:hAnsi="Open Sans" w:cs="Open Sans"/>
          <w:b/>
          <w:sz w:val="18"/>
          <w:szCs w:val="18"/>
          <w:lang w:eastAsia="da-DK"/>
        </w:rPr>
        <w:t xml:space="preserve"> kl. 12:00.</w:t>
      </w:r>
    </w:p>
    <w:p w14:paraId="1F582536" w14:textId="2A5D7BC5" w:rsidR="006634A6" w:rsidRPr="006634A6" w:rsidRDefault="006634A6" w:rsidP="006634A6">
      <w:pPr>
        <w:spacing w:line="276" w:lineRule="auto"/>
        <w:jc w:val="center"/>
        <w:rPr>
          <w:rFonts w:ascii="Open Sans" w:eastAsia="Times New Roman" w:hAnsi="Open Sans" w:cs="Open Sans"/>
          <w:sz w:val="18"/>
          <w:szCs w:val="18"/>
          <w:lang w:eastAsia="da-DK"/>
        </w:rPr>
      </w:pPr>
      <w:r w:rsidRPr="006634A6">
        <w:rPr>
          <w:rFonts w:ascii="Open Sans" w:eastAsia="Times New Roman" w:hAnsi="Open Sans" w:cs="Open Sans"/>
          <w:sz w:val="18"/>
          <w:szCs w:val="18"/>
          <w:lang w:eastAsia="da-DK"/>
        </w:rPr>
        <w:t>Send di</w:t>
      </w:r>
      <w:r>
        <w:rPr>
          <w:rFonts w:ascii="Open Sans" w:eastAsia="Times New Roman" w:hAnsi="Open Sans" w:cs="Open Sans"/>
          <w:sz w:val="18"/>
          <w:szCs w:val="18"/>
          <w:lang w:eastAsia="da-DK"/>
        </w:rPr>
        <w:t xml:space="preserve">n indstilling til </w:t>
      </w:r>
      <w:r w:rsidR="00A642C4">
        <w:rPr>
          <w:rFonts w:ascii="Open Sans" w:eastAsia="Times New Roman" w:hAnsi="Open Sans" w:cs="Open Sans"/>
          <w:sz w:val="18"/>
          <w:szCs w:val="18"/>
          <w:lang w:eastAsia="da-DK"/>
        </w:rPr>
        <w:t>Ida Holmstrøm</w:t>
      </w:r>
      <w:r w:rsidR="00CA39A5">
        <w:rPr>
          <w:rFonts w:ascii="Open Sans" w:eastAsia="Times New Roman" w:hAnsi="Open Sans" w:cs="Open Sans"/>
          <w:sz w:val="18"/>
          <w:szCs w:val="18"/>
          <w:lang w:eastAsia="da-DK"/>
        </w:rPr>
        <w:t xml:space="preserve"> på </w:t>
      </w:r>
      <w:hyperlink r:id="rId11" w:history="1">
        <w:r w:rsidR="00A642C4" w:rsidRPr="004528BD">
          <w:rPr>
            <w:rStyle w:val="Hyperlink"/>
            <w:rFonts w:ascii="Open Sans" w:eastAsia="Times New Roman" w:hAnsi="Open Sans" w:cs="Open Sans"/>
            <w:sz w:val="18"/>
            <w:szCs w:val="18"/>
            <w:lang w:eastAsia="da-DK"/>
          </w:rPr>
          <w:t>ih@nohrcon.com</w:t>
        </w:r>
      </w:hyperlink>
      <w:r w:rsidR="00CA39A5">
        <w:rPr>
          <w:rFonts w:ascii="Open Sans" w:eastAsia="Times New Roman" w:hAnsi="Open Sans" w:cs="Open Sans"/>
          <w:sz w:val="18"/>
          <w:szCs w:val="18"/>
          <w:lang w:eastAsia="da-DK"/>
        </w:rPr>
        <w:t xml:space="preserve"> </w:t>
      </w:r>
    </w:p>
    <w:p w14:paraId="4C4CB0F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52EE5A7" w14:textId="77777777" w:rsidR="00B94A21" w:rsidRPr="008D1D89" w:rsidRDefault="00B94A21" w:rsidP="008D1D89">
      <w:pPr>
        <w:spacing w:line="276" w:lineRule="auto"/>
        <w:rPr>
          <w:rFonts w:ascii="Open Sans" w:eastAsia="Times New Roman" w:hAnsi="Open Sans" w:cs="Open Sans"/>
          <w:sz w:val="18"/>
          <w:szCs w:val="18"/>
          <w:lang w:eastAsia="da-DK"/>
        </w:rPr>
      </w:pPr>
    </w:p>
    <w:p w14:paraId="632D084A" w14:textId="77777777" w:rsidR="00B94A21" w:rsidRPr="008D1D89" w:rsidRDefault="00B94A21" w:rsidP="008D1D89">
      <w:pPr>
        <w:spacing w:line="276" w:lineRule="auto"/>
        <w:rPr>
          <w:rFonts w:ascii="Open Sans" w:eastAsia="Times New Roman" w:hAnsi="Open Sans" w:cs="Open Sans"/>
          <w:sz w:val="18"/>
          <w:szCs w:val="18"/>
          <w:lang w:eastAsia="da-DK"/>
        </w:rPr>
      </w:pPr>
    </w:p>
    <w:p w14:paraId="66FC601E" w14:textId="2E889DB8" w:rsidR="008D1D89" w:rsidRPr="008D1D89" w:rsidRDefault="00B94A21" w:rsidP="00A94EB3">
      <w:pPr>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1 – FAKTA</w:t>
      </w:r>
    </w:p>
    <w:p w14:paraId="184D6565" w14:textId="77777777" w:rsidR="00B94A21" w:rsidRPr="008D1D89" w:rsidRDefault="00B94A21" w:rsidP="008D1D89">
      <w:pPr>
        <w:spacing w:line="276" w:lineRule="auto"/>
        <w:rPr>
          <w:rFonts w:ascii="Open Sans" w:eastAsia="Times New Roman" w:hAnsi="Open Sans" w:cs="Open Sans"/>
          <w:sz w:val="18"/>
          <w:szCs w:val="18"/>
          <w:lang w:eastAsia="da-DK"/>
        </w:rPr>
      </w:pPr>
    </w:p>
    <w:p w14:paraId="6C379A3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2C236D7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662A7CDD" w14:textId="4E7EAFF2"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r w:rsidR="00C375BC">
        <w:rPr>
          <w:rFonts w:ascii="Open Sans" w:eastAsia="Times New Roman" w:hAnsi="Open Sans" w:cs="Open Sans"/>
          <w:sz w:val="18"/>
          <w:szCs w:val="18"/>
          <w:lang w:eastAsia="da-DK"/>
        </w:rPr>
        <w:t xml:space="preserve"> (Idrætshal, Svømmehal etc.)</w:t>
      </w:r>
      <w:r w:rsidR="00037126">
        <w:rPr>
          <w:rFonts w:ascii="Open Sans" w:eastAsia="Times New Roman" w:hAnsi="Open Sans" w:cs="Open Sans"/>
          <w:sz w:val="18"/>
          <w:szCs w:val="18"/>
          <w:lang w:eastAsia="da-DK"/>
        </w:rPr>
        <w:t>:</w:t>
      </w:r>
    </w:p>
    <w:p w14:paraId="07050AF2" w14:textId="0871F882"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Byggeform (Nybyggeri, renovering, tilbygning </w:t>
      </w:r>
      <w:r w:rsidR="00C375BC">
        <w:rPr>
          <w:rFonts w:ascii="Open Sans" w:eastAsia="Times New Roman" w:hAnsi="Open Sans" w:cs="Open Sans"/>
          <w:sz w:val="18"/>
          <w:szCs w:val="18"/>
          <w:lang w:eastAsia="da-DK"/>
        </w:rPr>
        <w:t>etc</w:t>
      </w:r>
      <w:r w:rsidRPr="008D1D89">
        <w:rPr>
          <w:rFonts w:ascii="Open Sans" w:eastAsia="Times New Roman" w:hAnsi="Open Sans" w:cs="Open Sans"/>
          <w:sz w:val="18"/>
          <w:szCs w:val="18"/>
          <w:lang w:eastAsia="da-DK"/>
        </w:rPr>
        <w:t>.):</w:t>
      </w:r>
    </w:p>
    <w:p w14:paraId="6781A5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73B80E0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76FFD2A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4F421B7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624EF1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41F4073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49C4962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5C033B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098D21D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1DF5D69D" w14:textId="77777777" w:rsid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sz w:val="18"/>
          <w:szCs w:val="18"/>
          <w:lang w:eastAsia="da-DK"/>
        </w:rPr>
        <w:t>Evt. andre involverede:</w:t>
      </w:r>
    </w:p>
    <w:p w14:paraId="4AD8E4DF" w14:textId="2DC97CF5" w:rsidR="00B94A21" w:rsidRP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lastRenderedPageBreak/>
        <w:t>DEL 2 – BESKRIVELSE</w:t>
      </w:r>
    </w:p>
    <w:p w14:paraId="7DD11061" w14:textId="77777777" w:rsidR="00B94A21" w:rsidRPr="008D1D89" w:rsidRDefault="00B94A21" w:rsidP="008D1D89">
      <w:pPr>
        <w:spacing w:line="276" w:lineRule="auto"/>
        <w:rPr>
          <w:rFonts w:ascii="Open Sans" w:eastAsia="Times New Roman" w:hAnsi="Open Sans" w:cs="Open Sans"/>
          <w:sz w:val="18"/>
          <w:szCs w:val="18"/>
          <w:lang w:eastAsia="da-DK"/>
        </w:rPr>
      </w:pPr>
    </w:p>
    <w:p w14:paraId="586E637B" w14:textId="1D9C070B"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1DEB447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5AE80D0" w14:textId="319B7FCB"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mange </w:t>
      </w:r>
      <w:r w:rsidR="00037126">
        <w:rPr>
          <w:rFonts w:ascii="Open Sans" w:eastAsia="Times New Roman" w:hAnsi="Open Sans" w:cs="Open Sans"/>
          <w:sz w:val="18"/>
          <w:szCs w:val="18"/>
          <w:lang w:eastAsia="da-DK"/>
        </w:rPr>
        <w:t xml:space="preserve">brugere </w:t>
      </w:r>
      <w:r w:rsidRPr="008D1D89">
        <w:rPr>
          <w:rFonts w:ascii="Open Sans" w:eastAsia="Times New Roman" w:hAnsi="Open Sans" w:cs="Open Sans"/>
          <w:sz w:val="18"/>
          <w:szCs w:val="18"/>
          <w:lang w:eastAsia="da-DK"/>
        </w:rPr>
        <w:t>er der plads til?</w:t>
      </w:r>
    </w:p>
    <w:p w14:paraId="7290A7DE"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3284D6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2D299B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30432BA1"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1BED7A4F"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Indretning ude: </w:t>
      </w:r>
    </w:p>
    <w:p w14:paraId="0079F2BC"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 / facaden</w:t>
      </w:r>
    </w:p>
    <w:p w14:paraId="6161B517"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7C6D264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026308F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C5C30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7CB8A8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68DE0F1"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pædagogisk profil, som byggeriet afspejler? Er der tænkt ekstra over bæredygtighed? Er det et renoveringsprojekt, der er særligt kompliceret pga. fredede bygninger?</w:t>
      </w:r>
    </w:p>
    <w:p w14:paraId="0BFB421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1240DBB" w14:textId="71725CA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1F2F8572" w14:textId="14DC8029"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7D1F16F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CC0F68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1A518505" w14:textId="718BA5DF"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061A72">
        <w:rPr>
          <w:rFonts w:ascii="Open Sans" w:eastAsia="Times New Roman" w:hAnsi="Open Sans" w:cs="Open Sans"/>
          <w:sz w:val="18"/>
          <w:szCs w:val="18"/>
          <w:lang w:eastAsia="da-DK"/>
        </w:rPr>
        <w:t xml:space="preserve">idrætshallen </w:t>
      </w:r>
      <w:r w:rsidRPr="008D1D89">
        <w:rPr>
          <w:rFonts w:ascii="Open Sans" w:eastAsia="Times New Roman" w:hAnsi="Open Sans" w:cs="Open Sans"/>
          <w:sz w:val="18"/>
          <w:szCs w:val="18"/>
          <w:lang w:eastAsia="da-DK"/>
        </w:rPr>
        <w:t xml:space="preserve">er nytænkende med fokus på overskuelighed og åbenhed", så forklar også, hvad der gør, at </w:t>
      </w:r>
      <w:r w:rsidR="00061A72">
        <w:rPr>
          <w:rFonts w:ascii="Open Sans" w:eastAsia="Times New Roman" w:hAnsi="Open Sans" w:cs="Open Sans"/>
          <w:sz w:val="18"/>
          <w:szCs w:val="18"/>
          <w:lang w:eastAsia="da-DK"/>
        </w:rPr>
        <w:t xml:space="preserve">idrætshallen </w:t>
      </w:r>
      <w:r w:rsidRPr="008D1D89">
        <w:rPr>
          <w:rFonts w:ascii="Open Sans" w:eastAsia="Times New Roman" w:hAnsi="Open Sans" w:cs="Open Sans"/>
          <w:sz w:val="18"/>
          <w:szCs w:val="18"/>
          <w:lang w:eastAsia="da-DK"/>
        </w:rPr>
        <w:t>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 og åben.</w:t>
      </w:r>
    </w:p>
    <w:p w14:paraId="4468C857" w14:textId="3AC95F7C" w:rsidR="00B94A21" w:rsidRDefault="00B94A21" w:rsidP="008D1D89">
      <w:pPr>
        <w:spacing w:line="276" w:lineRule="auto"/>
        <w:rPr>
          <w:rFonts w:ascii="Open Sans" w:eastAsia="Times New Roman" w:hAnsi="Open Sans" w:cs="Open Sans"/>
          <w:sz w:val="18"/>
          <w:szCs w:val="18"/>
          <w:lang w:eastAsia="da-DK"/>
        </w:rPr>
      </w:pPr>
    </w:p>
    <w:p w14:paraId="5A60DCFB" w14:textId="77777777" w:rsidR="00A94EB3" w:rsidRPr="008D1D89" w:rsidRDefault="00A94EB3" w:rsidP="008D1D89">
      <w:pPr>
        <w:spacing w:line="276" w:lineRule="auto"/>
        <w:rPr>
          <w:rFonts w:ascii="Open Sans" w:eastAsia="Times New Roman" w:hAnsi="Open Sans" w:cs="Open Sans"/>
          <w:sz w:val="18"/>
          <w:szCs w:val="18"/>
          <w:lang w:eastAsia="da-DK"/>
        </w:rPr>
      </w:pPr>
    </w:p>
    <w:p w14:paraId="02DA92F1" w14:textId="77777777" w:rsidR="00B94A21" w:rsidRPr="008D1D89" w:rsidRDefault="00B94A21" w:rsidP="008D1D89">
      <w:pPr>
        <w:spacing w:line="276" w:lineRule="auto"/>
        <w:rPr>
          <w:rFonts w:ascii="Open Sans" w:eastAsia="Times New Roman" w:hAnsi="Open Sans" w:cs="Open Sans"/>
          <w:sz w:val="18"/>
          <w:szCs w:val="18"/>
          <w:lang w:eastAsia="da-DK"/>
        </w:rPr>
      </w:pPr>
    </w:p>
    <w:p w14:paraId="1643D928" w14:textId="77777777" w:rsidR="00B94A21" w:rsidRPr="008D1D89"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3 – BILLEDER</w:t>
      </w:r>
    </w:p>
    <w:p w14:paraId="43EE9073" w14:textId="77777777" w:rsidR="00B94A21" w:rsidRPr="008D1D89" w:rsidRDefault="00B94A21" w:rsidP="008D1D89">
      <w:pPr>
        <w:spacing w:line="276" w:lineRule="auto"/>
        <w:rPr>
          <w:rFonts w:ascii="Open Sans" w:eastAsia="Times New Roman" w:hAnsi="Open Sans" w:cs="Open Sans"/>
          <w:sz w:val="18"/>
          <w:szCs w:val="18"/>
          <w:lang w:eastAsia="da-DK"/>
        </w:rPr>
      </w:pPr>
    </w:p>
    <w:p w14:paraId="3228701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54619DF7"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3FF5E49F"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57508413"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46E79E59"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EB2A72E" w14:textId="77777777" w:rsidR="005973AC" w:rsidRPr="008D1D89" w:rsidRDefault="00433B6A" w:rsidP="008D1D89">
      <w:pPr>
        <w:spacing w:line="276" w:lineRule="auto"/>
        <w:rPr>
          <w:rFonts w:ascii="Open Sans" w:hAnsi="Open Sans" w:cs="Open Sans"/>
          <w:sz w:val="18"/>
          <w:szCs w:val="18"/>
        </w:rPr>
      </w:pPr>
    </w:p>
    <w:sectPr w:rsidR="005973AC" w:rsidRPr="008D1D89" w:rsidSect="0000700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CDE4" w14:textId="77777777" w:rsidR="00433B6A" w:rsidRDefault="00433B6A" w:rsidP="00B94A21">
      <w:r>
        <w:separator/>
      </w:r>
    </w:p>
  </w:endnote>
  <w:endnote w:type="continuationSeparator" w:id="0">
    <w:p w14:paraId="0D0C83C7" w14:textId="77777777" w:rsidR="00433B6A" w:rsidRDefault="00433B6A"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B372" w14:textId="77777777" w:rsidR="00433B6A" w:rsidRDefault="00433B6A" w:rsidP="00B94A21">
      <w:r>
        <w:separator/>
      </w:r>
    </w:p>
  </w:footnote>
  <w:footnote w:type="continuationSeparator" w:id="0">
    <w:p w14:paraId="61016DB0" w14:textId="77777777" w:rsidR="00433B6A" w:rsidRDefault="00433B6A"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37126"/>
    <w:rsid w:val="00041C78"/>
    <w:rsid w:val="00061A72"/>
    <w:rsid w:val="001F5B31"/>
    <w:rsid w:val="002309A7"/>
    <w:rsid w:val="002C095D"/>
    <w:rsid w:val="003D76B9"/>
    <w:rsid w:val="00433B6A"/>
    <w:rsid w:val="00596086"/>
    <w:rsid w:val="00604080"/>
    <w:rsid w:val="006634A6"/>
    <w:rsid w:val="00753BC1"/>
    <w:rsid w:val="008435ED"/>
    <w:rsid w:val="00885CEF"/>
    <w:rsid w:val="008D1D89"/>
    <w:rsid w:val="008F3DFF"/>
    <w:rsid w:val="00A50516"/>
    <w:rsid w:val="00A642C4"/>
    <w:rsid w:val="00A94EB3"/>
    <w:rsid w:val="00B94994"/>
    <w:rsid w:val="00B94A21"/>
    <w:rsid w:val="00C375BC"/>
    <w:rsid w:val="00CA39A5"/>
    <w:rsid w:val="00F9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Header">
    <w:name w:val="header"/>
    <w:basedOn w:val="Normal"/>
    <w:link w:val="HeaderChar"/>
    <w:uiPriority w:val="99"/>
    <w:unhideWhenUsed/>
    <w:rsid w:val="00B94A21"/>
    <w:pPr>
      <w:tabs>
        <w:tab w:val="center" w:pos="4819"/>
        <w:tab w:val="right" w:pos="9638"/>
      </w:tabs>
    </w:pPr>
  </w:style>
  <w:style w:type="character" w:customStyle="1" w:styleId="HeaderChar">
    <w:name w:val="Header Char"/>
    <w:basedOn w:val="DefaultParagraphFont"/>
    <w:link w:val="Header"/>
    <w:uiPriority w:val="99"/>
    <w:rsid w:val="00B94A21"/>
  </w:style>
  <w:style w:type="paragraph" w:styleId="Footer">
    <w:name w:val="footer"/>
    <w:basedOn w:val="Normal"/>
    <w:link w:val="FooterChar"/>
    <w:uiPriority w:val="99"/>
    <w:unhideWhenUsed/>
    <w:rsid w:val="00B94A21"/>
    <w:pPr>
      <w:tabs>
        <w:tab w:val="center" w:pos="4819"/>
        <w:tab w:val="right" w:pos="9638"/>
      </w:tabs>
    </w:pPr>
  </w:style>
  <w:style w:type="character" w:customStyle="1" w:styleId="FooterChar">
    <w:name w:val="Footer Char"/>
    <w:basedOn w:val="DefaultParagraphFont"/>
    <w:link w:val="Footer"/>
    <w:uiPriority w:val="99"/>
    <w:rsid w:val="00B94A21"/>
  </w:style>
  <w:style w:type="paragraph" w:styleId="ListParagraph">
    <w:name w:val="List Paragraph"/>
    <w:basedOn w:val="Normal"/>
    <w:uiPriority w:val="34"/>
    <w:qFormat/>
    <w:rsid w:val="00B94A21"/>
    <w:pPr>
      <w:ind w:left="720"/>
      <w:contextualSpacing/>
    </w:pPr>
  </w:style>
  <w:style w:type="character" w:styleId="Hyperlink">
    <w:name w:val="Hyperlink"/>
    <w:basedOn w:val="DefaultParagraphFont"/>
    <w:uiPriority w:val="99"/>
    <w:unhideWhenUsed/>
    <w:rsid w:val="006634A6"/>
    <w:rPr>
      <w:color w:val="0563C1" w:themeColor="hyperlink"/>
      <w:u w:val="single"/>
    </w:rPr>
  </w:style>
  <w:style w:type="character" w:styleId="UnresolvedMention">
    <w:name w:val="Unresolved Mention"/>
    <w:basedOn w:val="DefaultParagraphFont"/>
    <w:uiPriority w:val="99"/>
    <w:rsid w:val="0066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 w:id="1099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nohrcon.com" TargetMode="External"/><Relationship Id="rId5" Type="http://schemas.openxmlformats.org/officeDocument/2006/relationships/styles" Target="styles.xml"/><Relationship Id="rId10" Type="http://schemas.openxmlformats.org/officeDocument/2006/relationships/image" Target="media/image1.(nul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762cf0ca08ea9e411083a83ce321c52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d08d26896a311a68326a17a57530a137"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Props1.xml><?xml version="1.0" encoding="utf-8"?>
<ds:datastoreItem xmlns:ds="http://schemas.openxmlformats.org/officeDocument/2006/customXml" ds:itemID="{7E2C394B-993C-4BB3-81B9-57130CC7D7CE}">
  <ds:schemaRefs>
    <ds:schemaRef ds:uri="http://schemas.microsoft.com/sharepoint/v3/contenttype/forms"/>
  </ds:schemaRefs>
</ds:datastoreItem>
</file>

<file path=customXml/itemProps2.xml><?xml version="1.0" encoding="utf-8"?>
<ds:datastoreItem xmlns:ds="http://schemas.openxmlformats.org/officeDocument/2006/customXml" ds:itemID="{DE4BE742-B2CC-4277-9730-EFA1E6FC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Louise Karby Richter</cp:lastModifiedBy>
  <cp:revision>10</cp:revision>
  <dcterms:created xsi:type="dcterms:W3CDTF">2019-08-13T08:56:00Z</dcterms:created>
  <dcterms:modified xsi:type="dcterms:W3CDTF">2019-10-22T15:04:00Z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