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3E13" w14:textId="77777777" w:rsidR="00897C09" w:rsidRDefault="00897C09" w:rsidP="00897C09">
      <w:pPr>
        <w:spacing w:line="276" w:lineRule="auto"/>
        <w:jc w:val="center"/>
        <w:rPr>
          <w:rFonts w:ascii="Open Sans" w:eastAsia="Times New Roman" w:hAnsi="Open Sans" w:cs="Open Sans"/>
          <w:b/>
          <w:bCs/>
          <w:sz w:val="30"/>
          <w:szCs w:val="30"/>
          <w:u w:val="single"/>
          <w:lang w:eastAsia="da-DK"/>
        </w:rPr>
      </w:pPr>
      <w:r>
        <w:rPr>
          <w:rFonts w:ascii="Open Sans" w:hAnsi="Open Sans" w:cs="Open Sans"/>
          <w:b/>
          <w:bCs/>
          <w:noProof/>
          <w:sz w:val="36"/>
          <w:szCs w:val="36"/>
        </w:rPr>
        <mc:AlternateContent>
          <mc:Choice Requires="wps">
            <w:drawing>
              <wp:anchor distT="0" distB="0" distL="114300" distR="114300" simplePos="0" relativeHeight="251659264" behindDoc="1" locked="0" layoutInCell="1" allowOverlap="1" wp14:anchorId="192BCA24" wp14:editId="78F121BB">
                <wp:simplePos x="0" y="0"/>
                <wp:positionH relativeFrom="column">
                  <wp:posOffset>-571500</wp:posOffset>
                </wp:positionH>
                <wp:positionV relativeFrom="paragraph">
                  <wp:posOffset>-1341120</wp:posOffset>
                </wp:positionV>
                <wp:extent cx="7247467" cy="914400"/>
                <wp:effectExtent l="0" t="0" r="4445" b="0"/>
                <wp:wrapNone/>
                <wp:docPr id="2" name="Rectangle 2"/>
                <wp:cNvGraphicFramePr/>
                <a:graphic xmlns:a="http://schemas.openxmlformats.org/drawingml/2006/main">
                  <a:graphicData uri="http://schemas.microsoft.com/office/word/2010/wordprocessingShape">
                    <wps:wsp>
                      <wps:cNvSpPr/>
                      <wps:spPr>
                        <a:xfrm>
                          <a:off x="0" y="0"/>
                          <a:ext cx="7247467" cy="914400"/>
                        </a:xfrm>
                        <a:prstGeom prst="rect">
                          <a:avLst/>
                        </a:prstGeom>
                        <a:solidFill>
                          <a:srgbClr val="5FC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CA3C1" w14:textId="77777777" w:rsidR="00897C09" w:rsidRPr="001A4194" w:rsidRDefault="00897C09" w:rsidP="00897C09">
                            <w:pPr>
                              <w:jc w:val="center"/>
                              <w:rPr>
                                <w:rFonts w:ascii="Open Sans" w:hAnsi="Open Sans" w:cs="Open Sans"/>
                                <w:b/>
                                <w:bCs/>
                                <w:color w:val="FFFFFF" w:themeColor="background1"/>
                                <w:sz w:val="36"/>
                                <w:szCs w:val="36"/>
                              </w:rPr>
                            </w:pPr>
                            <w:r w:rsidRPr="001A4194">
                              <w:rPr>
                                <w:rFonts w:ascii="Open Sans" w:hAnsi="Open Sans" w:cs="Open Sans"/>
                                <w:b/>
                                <w:bCs/>
                                <w:color w:val="FFFFFF" w:themeColor="background1"/>
                                <w:sz w:val="36"/>
                                <w:szCs w:val="36"/>
                              </w:rPr>
                              <w:t>ÅRETS SUNDHEDSBYGGERI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BCA24" id="Rectangle 2" o:spid="_x0000_s1026" style="position:absolute;left:0;text-align:left;margin-left:-45pt;margin-top:-105.6pt;width:570.65pt;height:1in;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" fillcolor="#5fcdff" stroked="f" strokeweight="1pt">
                <v:textbox>
                  <w:txbxContent>
                    <w:p w14:paraId="29DCA3C1" w14:textId="77777777" w:rsidR="00897C09" w:rsidRPr="001A4194" w:rsidRDefault="00897C09" w:rsidP="00897C09">
                      <w:pPr>
                        <w:jc w:val="center"/>
                        <w:rPr>
                          <w:rFonts w:ascii="Open Sans" w:hAnsi="Open Sans" w:cs="Open Sans"/>
                          <w:b/>
                          <w:bCs/>
                          <w:color w:val="FFFFFF" w:themeColor="background1"/>
                          <w:sz w:val="36"/>
                          <w:szCs w:val="36"/>
                        </w:rPr>
                      </w:pPr>
                      <w:r w:rsidRPr="001A4194">
                        <w:rPr>
                          <w:rFonts w:ascii="Open Sans" w:hAnsi="Open Sans" w:cs="Open Sans"/>
                          <w:b/>
                          <w:bCs/>
                          <w:color w:val="FFFFFF" w:themeColor="background1"/>
                          <w:sz w:val="36"/>
                          <w:szCs w:val="36"/>
                        </w:rPr>
                        <w:t>ÅRETS SUNDHEDSBYGGERI 2020</w:t>
                      </w:r>
                    </w:p>
                  </w:txbxContent>
                </v:textbox>
              </v:rect>
            </w:pict>
          </mc:Fallback>
        </mc:AlternateContent>
      </w:r>
    </w:p>
    <w:p w14:paraId="09835B90" w14:textId="456D342B" w:rsidR="00E4116C" w:rsidRPr="00897C09" w:rsidRDefault="00E4116C" w:rsidP="00897C09">
      <w:pPr>
        <w:spacing w:line="276" w:lineRule="auto"/>
        <w:jc w:val="center"/>
        <w:rPr>
          <w:rFonts w:ascii="Open Sans" w:eastAsia="Times New Roman" w:hAnsi="Open Sans" w:cs="Open Sans"/>
          <w:b/>
          <w:bCs/>
          <w:sz w:val="30"/>
          <w:szCs w:val="30"/>
          <w:u w:val="single"/>
          <w:lang w:eastAsia="da-DK"/>
        </w:rPr>
      </w:pPr>
      <w:r>
        <w:rPr>
          <w:rFonts w:ascii="Open Sans" w:eastAsia="Times New Roman" w:hAnsi="Open Sans" w:cs="Open Sans"/>
          <w:b/>
          <w:bCs/>
          <w:sz w:val="30"/>
          <w:szCs w:val="30"/>
          <w:u w:val="single"/>
          <w:lang w:eastAsia="da-DK"/>
        </w:rPr>
        <w:t>Skabelon til at indstille sundhedsprojekter</w:t>
      </w:r>
    </w:p>
    <w:p w14:paraId="0F5C63E7" w14:textId="77777777" w:rsidR="00E4116C" w:rsidRPr="008D1D89" w:rsidRDefault="00E4116C" w:rsidP="00E4116C">
      <w:pPr>
        <w:spacing w:line="276" w:lineRule="auto"/>
        <w:ind w:left="540"/>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6715E6C" w14:textId="645D7018" w:rsidR="00E4116C" w:rsidRPr="008D1D89" w:rsidRDefault="00E4116C" w:rsidP="00E4116C">
      <w:pPr>
        <w:spacing w:line="276" w:lineRule="auto"/>
        <w:ind w:left="540"/>
        <w:rPr>
          <w:rFonts w:ascii="Open Sans" w:eastAsia="Times New Roman" w:hAnsi="Open Sans" w:cs="Open Sans"/>
          <w:sz w:val="18"/>
          <w:szCs w:val="18"/>
          <w:lang w:eastAsia="da-DK"/>
        </w:rPr>
      </w:pPr>
    </w:p>
    <w:p w14:paraId="26403658" w14:textId="50C362B1"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Her kan du se de oplysninger, vi anbefaler, at du har med i din indstilling. Vi anbefaler, at du har tre dele med - faktuelle oplysninger, en beskrivelse og billeder.</w:t>
      </w:r>
    </w:p>
    <w:p w14:paraId="08719109" w14:textId="56044545"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07D5A931" w14:textId="6D70DEC3" w:rsidR="00E4116C" w:rsidRPr="008D1D89" w:rsidRDefault="00E4116C" w:rsidP="00E4116C">
      <w:pPr>
        <w:spacing w:line="276" w:lineRule="auto"/>
        <w:rPr>
          <w:rFonts w:ascii="Open Sans" w:eastAsia="Times New Roman" w:hAnsi="Open Sans" w:cs="Open Sans"/>
          <w:sz w:val="18"/>
          <w:szCs w:val="18"/>
          <w:lang w:eastAsia="da-DK"/>
        </w:rPr>
      </w:pPr>
    </w:p>
    <w:p w14:paraId="2AC862A4" w14:textId="3A35D4B9"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Alle forslag skal igennem et dommerpanel, der består af eksperter med forskellige faglige baggrunde. Panelet udvælger de bedste projekter, der går videre i konkurrencen, og som så bliver sat til offentlig afstemning. </w:t>
      </w:r>
    </w:p>
    <w:p w14:paraId="647CFD00"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A02D785" w14:textId="77777777" w:rsidR="00E4116C" w:rsidRPr="008D1D89" w:rsidRDefault="00E4116C" w:rsidP="00E4116C">
      <w:pPr>
        <w:spacing w:line="276" w:lineRule="auto"/>
        <w:rPr>
          <w:rFonts w:ascii="Open Sans" w:eastAsia="Times New Roman" w:hAnsi="Open Sans" w:cs="Open Sans"/>
          <w:sz w:val="18"/>
          <w:szCs w:val="18"/>
          <w:lang w:eastAsia="da-DK"/>
        </w:rPr>
      </w:pPr>
    </w:p>
    <w:p w14:paraId="4A12E015" w14:textId="7E880786" w:rsidR="00E4116C"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Vi har erfaret, at det er disse nedenstående ting, som folk lægger vægt på, når de skal vælge, hvilket projekt, der fortjener prisen. Det er helt op til dig selv, hvor meget, du vil udfylde – men husk, at flere oplysninger giver folk et bedre grundlag for at beslutte, at det er dit projekt, der fortjener prisen.</w:t>
      </w:r>
    </w:p>
    <w:p w14:paraId="512B6C81" w14:textId="0CBF5A00" w:rsidR="00E4116C" w:rsidRDefault="00E4116C" w:rsidP="00E4116C">
      <w:pPr>
        <w:spacing w:line="276" w:lineRule="auto"/>
        <w:rPr>
          <w:rFonts w:ascii="Open Sans" w:eastAsia="Times New Roman" w:hAnsi="Open Sans" w:cs="Open Sans"/>
          <w:sz w:val="18"/>
          <w:szCs w:val="18"/>
          <w:lang w:eastAsia="da-DK"/>
        </w:rPr>
      </w:pPr>
    </w:p>
    <w:p w14:paraId="09EE79C4" w14:textId="654C59EE" w:rsidR="00E4116C" w:rsidRDefault="00E4116C" w:rsidP="00E4116C">
      <w:pPr>
        <w:spacing w:line="276" w:lineRule="auto"/>
        <w:rPr>
          <w:rFonts w:ascii="Open Sans" w:eastAsia="Times New Roman" w:hAnsi="Open Sans" w:cs="Open Sans"/>
          <w:sz w:val="18"/>
          <w:szCs w:val="18"/>
          <w:lang w:eastAsia="da-DK"/>
        </w:rPr>
      </w:pPr>
    </w:p>
    <w:p w14:paraId="1ECBF136" w14:textId="3E2E143E" w:rsidR="00E4116C" w:rsidRPr="00E4116C" w:rsidRDefault="00E4116C" w:rsidP="00E4116C">
      <w:pPr>
        <w:spacing w:line="276" w:lineRule="auto"/>
        <w:jc w:val="center"/>
        <w:rPr>
          <w:rFonts w:ascii="Open Sans" w:eastAsia="Times New Roman" w:hAnsi="Open Sans" w:cs="Open Sans"/>
          <w:b/>
          <w:bCs/>
          <w:sz w:val="18"/>
          <w:szCs w:val="18"/>
          <w:lang w:eastAsia="da-DK"/>
        </w:rPr>
      </w:pPr>
      <w:r w:rsidRPr="00E4116C">
        <w:rPr>
          <w:rFonts w:ascii="Open Sans" w:eastAsia="Times New Roman" w:hAnsi="Open Sans" w:cs="Open Sans"/>
          <w:b/>
          <w:bCs/>
          <w:sz w:val="18"/>
          <w:szCs w:val="18"/>
          <w:lang w:eastAsia="da-DK"/>
        </w:rPr>
        <w:t>Deadline for at indstille er den 30. marts 2020</w:t>
      </w:r>
    </w:p>
    <w:p w14:paraId="581AF6BA" w14:textId="5451A78C" w:rsidR="001A4194" w:rsidRPr="006634A6" w:rsidRDefault="00E4116C" w:rsidP="001A4194">
      <w:pPr>
        <w:spacing w:line="276" w:lineRule="auto"/>
        <w:jc w:val="center"/>
        <w:rPr>
          <w:rFonts w:ascii="Open Sans" w:eastAsia="Times New Roman" w:hAnsi="Open Sans" w:cs="Open Sans"/>
          <w:sz w:val="18"/>
          <w:szCs w:val="18"/>
          <w:lang w:eastAsia="da-DK"/>
        </w:rPr>
      </w:pPr>
      <w:r w:rsidRPr="006634A6">
        <w:rPr>
          <w:rFonts w:ascii="Open Sans" w:eastAsia="Times New Roman" w:hAnsi="Open Sans" w:cs="Open Sans"/>
          <w:sz w:val="18"/>
          <w:szCs w:val="18"/>
          <w:lang w:eastAsia="da-DK"/>
        </w:rPr>
        <w:t>Send di</w:t>
      </w:r>
      <w:r>
        <w:rPr>
          <w:rFonts w:ascii="Open Sans" w:eastAsia="Times New Roman" w:hAnsi="Open Sans" w:cs="Open Sans"/>
          <w:sz w:val="18"/>
          <w:szCs w:val="18"/>
          <w:lang w:eastAsia="da-DK"/>
        </w:rPr>
        <w:t xml:space="preserve">n indstilling til </w:t>
      </w:r>
      <w:r w:rsidR="001A4194">
        <w:rPr>
          <w:rFonts w:ascii="Open Sans" w:eastAsia="Times New Roman" w:hAnsi="Open Sans" w:cs="Open Sans"/>
          <w:sz w:val="18"/>
          <w:szCs w:val="18"/>
          <w:lang w:eastAsia="da-DK"/>
        </w:rPr>
        <w:t>Rasmus Lillelund Poulsen:</w:t>
      </w:r>
      <w:r w:rsidR="001A4194" w:rsidRPr="00F93A81">
        <w:t xml:space="preserve"> </w:t>
      </w:r>
      <w:hyperlink r:id="rId10" w:history="1">
        <w:r w:rsidR="001A4194" w:rsidRPr="00417914">
          <w:rPr>
            <w:rStyle w:val="Hyperlink"/>
            <w:rFonts w:ascii="Open Sans" w:eastAsia="Times New Roman" w:hAnsi="Open Sans" w:cs="Open Sans"/>
            <w:sz w:val="18"/>
            <w:szCs w:val="18"/>
            <w:lang w:eastAsia="da-DK"/>
          </w:rPr>
          <w:t>rlp@noh</w:t>
        </w:r>
        <w:r w:rsidR="001A4194" w:rsidRPr="00417914">
          <w:rPr>
            <w:rStyle w:val="Hyperlink"/>
            <w:rFonts w:ascii="Open Sans" w:eastAsia="Times New Roman" w:hAnsi="Open Sans" w:cs="Open Sans"/>
            <w:sz w:val="18"/>
            <w:szCs w:val="18"/>
            <w:lang w:eastAsia="da-DK"/>
          </w:rPr>
          <w:t>r</w:t>
        </w:r>
        <w:r w:rsidR="001A4194" w:rsidRPr="00417914">
          <w:rPr>
            <w:rStyle w:val="Hyperlink"/>
            <w:rFonts w:ascii="Open Sans" w:eastAsia="Times New Roman" w:hAnsi="Open Sans" w:cs="Open Sans"/>
            <w:sz w:val="18"/>
            <w:szCs w:val="18"/>
            <w:lang w:eastAsia="da-DK"/>
          </w:rPr>
          <w:t>con.com</w:t>
        </w:r>
      </w:hyperlink>
      <w:r w:rsidR="001A4194">
        <w:rPr>
          <w:rFonts w:ascii="Open Sans" w:eastAsia="Times New Roman" w:hAnsi="Open Sans" w:cs="Open Sans"/>
          <w:sz w:val="18"/>
          <w:szCs w:val="18"/>
          <w:lang w:eastAsia="da-DK"/>
        </w:rPr>
        <w:t xml:space="preserve"> </w:t>
      </w:r>
      <w:r w:rsidR="001A4194" w:rsidRPr="006634A6">
        <w:rPr>
          <w:rFonts w:ascii="Open Sans" w:eastAsia="Times New Roman" w:hAnsi="Open Sans" w:cs="Open Sans"/>
          <w:sz w:val="18"/>
          <w:szCs w:val="18"/>
          <w:lang w:eastAsia="da-DK"/>
        </w:rPr>
        <w:t xml:space="preserve"> </w:t>
      </w:r>
      <w:r w:rsidR="001A4194">
        <w:rPr>
          <w:rFonts w:ascii="Open Sans" w:eastAsia="Times New Roman" w:hAnsi="Open Sans" w:cs="Open Sans"/>
          <w:sz w:val="18"/>
          <w:szCs w:val="18"/>
          <w:lang w:eastAsia="da-DK"/>
        </w:rPr>
        <w:t xml:space="preserve"> </w:t>
      </w:r>
    </w:p>
    <w:p w14:paraId="1CC21312" w14:textId="4C363EFB" w:rsidR="00E4116C" w:rsidRPr="006634A6" w:rsidRDefault="00E4116C" w:rsidP="00E4116C">
      <w:pPr>
        <w:spacing w:line="276" w:lineRule="auto"/>
        <w:jc w:val="center"/>
        <w:rPr>
          <w:rFonts w:ascii="Open Sans" w:eastAsia="Times New Roman" w:hAnsi="Open Sans" w:cs="Open Sans"/>
          <w:sz w:val="18"/>
          <w:szCs w:val="18"/>
          <w:lang w:eastAsia="da-DK"/>
        </w:rPr>
      </w:pPr>
    </w:p>
    <w:p w14:paraId="5C625C39"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478E9DF" w14:textId="77777777" w:rsidR="00E4116C" w:rsidRPr="008D1D89" w:rsidRDefault="00E4116C" w:rsidP="00E4116C">
      <w:pPr>
        <w:spacing w:line="276" w:lineRule="auto"/>
        <w:rPr>
          <w:rFonts w:ascii="Open Sans" w:eastAsia="Times New Roman" w:hAnsi="Open Sans" w:cs="Open Sans"/>
          <w:sz w:val="18"/>
          <w:szCs w:val="18"/>
          <w:lang w:eastAsia="da-DK"/>
        </w:rPr>
      </w:pPr>
    </w:p>
    <w:p w14:paraId="6DB0F0D1" w14:textId="4E6DA7A6" w:rsidR="00E4116C" w:rsidRPr="008D1D89" w:rsidRDefault="00E4116C" w:rsidP="00E4116C">
      <w:pPr>
        <w:spacing w:line="276" w:lineRule="auto"/>
        <w:rPr>
          <w:rFonts w:ascii="Open Sans" w:eastAsia="Times New Roman" w:hAnsi="Open Sans" w:cs="Open Sans"/>
          <w:sz w:val="18"/>
          <w:szCs w:val="18"/>
          <w:lang w:eastAsia="da-DK"/>
        </w:rPr>
      </w:pPr>
    </w:p>
    <w:p w14:paraId="381375D7" w14:textId="77777777" w:rsidR="00E4116C" w:rsidRPr="001A4194" w:rsidRDefault="00E4116C" w:rsidP="00E4116C">
      <w:pPr>
        <w:rPr>
          <w:rFonts w:ascii="Open Sans" w:eastAsia="Times New Roman" w:hAnsi="Open Sans" w:cs="Open Sans"/>
          <w:b/>
          <w:bCs/>
          <w:sz w:val="20"/>
          <w:szCs w:val="20"/>
          <w:lang w:eastAsia="da-DK"/>
        </w:rPr>
      </w:pPr>
      <w:r w:rsidRPr="001A4194">
        <w:rPr>
          <w:rFonts w:ascii="Open Sans" w:eastAsia="Times New Roman" w:hAnsi="Open Sans" w:cs="Open Sans"/>
          <w:b/>
          <w:bCs/>
          <w:sz w:val="20"/>
          <w:szCs w:val="20"/>
          <w:lang w:eastAsia="da-DK"/>
        </w:rPr>
        <w:t>DEL 1 – FAKTA</w:t>
      </w:r>
    </w:p>
    <w:p w14:paraId="5D9C92F1" w14:textId="77777777" w:rsidR="00E4116C" w:rsidRPr="008D1D89" w:rsidRDefault="00E4116C" w:rsidP="00E4116C">
      <w:pPr>
        <w:spacing w:line="276" w:lineRule="auto"/>
        <w:rPr>
          <w:rFonts w:ascii="Open Sans" w:eastAsia="Times New Roman" w:hAnsi="Open Sans" w:cs="Open Sans"/>
          <w:sz w:val="18"/>
          <w:szCs w:val="18"/>
          <w:lang w:eastAsia="da-DK"/>
        </w:rPr>
      </w:pPr>
    </w:p>
    <w:p w14:paraId="5ABE1F96"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Faktuelle oplysninger</w:t>
      </w:r>
    </w:p>
    <w:p w14:paraId="4ACE96E2"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(by/bydel):</w:t>
      </w:r>
    </w:p>
    <w:p w14:paraId="727F2A53" w14:textId="5CB189E5"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Type (plejehjem, hospital osv.):</w:t>
      </w:r>
    </w:p>
    <w:p w14:paraId="1387A445"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Byggeform (Nybyggeri, renovering, tilbygning osv.):</w:t>
      </w:r>
    </w:p>
    <w:p w14:paraId="55B5B71E"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Færdig:</w:t>
      </w:r>
    </w:p>
    <w:p w14:paraId="373EE1C0" w14:textId="63C67A45"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Areal:</w:t>
      </w:r>
    </w:p>
    <w:p w14:paraId="02675327"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Anlægssum:</w:t>
      </w:r>
    </w:p>
    <w:p w14:paraId="50EDAED2" w14:textId="099CB27B"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49589C36" w14:textId="56F33AEC"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Teamet bag</w:t>
      </w:r>
    </w:p>
    <w:p w14:paraId="676DA000" w14:textId="614834EE"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Bygherre:</w:t>
      </w:r>
    </w:p>
    <w:p w14:paraId="73A01EC7"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Arkitekt:</w:t>
      </w:r>
    </w:p>
    <w:p w14:paraId="60C99F05"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Ingeniør:</w:t>
      </w:r>
    </w:p>
    <w:p w14:paraId="31E65DDB" w14:textId="737EBDF9"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Entreprenør (hoved-/totalentreprise eller fagentreprise):</w:t>
      </w:r>
    </w:p>
    <w:p w14:paraId="6DAB68A2" w14:textId="639A82A0" w:rsidR="00E4116C"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andre involverede:</w:t>
      </w:r>
      <w:r w:rsidR="00897C09" w:rsidRPr="00897C09">
        <w:rPr>
          <w:noProof/>
        </w:rPr>
        <w:t xml:space="preserve"> </w:t>
      </w:r>
    </w:p>
    <w:p w14:paraId="2E16868D" w14:textId="68302043" w:rsidR="001A4194" w:rsidRDefault="001A4194" w:rsidP="00E4116C">
      <w:pPr>
        <w:spacing w:line="276" w:lineRule="auto"/>
        <w:rPr>
          <w:rFonts w:ascii="Open Sans" w:eastAsia="Times New Roman" w:hAnsi="Open Sans" w:cs="Open Sans"/>
          <w:sz w:val="18"/>
          <w:szCs w:val="18"/>
          <w:lang w:eastAsia="da-DK"/>
        </w:rPr>
      </w:pPr>
    </w:p>
    <w:p w14:paraId="4AD0ED4C" w14:textId="7AEA9532" w:rsidR="001A4194" w:rsidRDefault="00897C09" w:rsidP="00E4116C">
      <w:pPr>
        <w:spacing w:line="276" w:lineRule="auto"/>
        <w:rPr>
          <w:rFonts w:ascii="Open Sans" w:eastAsia="Times New Roman" w:hAnsi="Open Sans" w:cs="Open Sans"/>
          <w:sz w:val="18"/>
          <w:szCs w:val="18"/>
          <w:lang w:eastAsia="da-DK"/>
        </w:rPr>
      </w:pPr>
      <w:r w:rsidRPr="008D1D89">
        <w:rPr>
          <w:noProof/>
        </w:rPr>
        <w:drawing>
          <wp:anchor distT="0" distB="0" distL="114300" distR="114300" simplePos="0" relativeHeight="251661312" behindDoc="0" locked="0" layoutInCell="1" allowOverlap="1" wp14:anchorId="4B67A7B1" wp14:editId="3A5CF91A">
            <wp:simplePos x="0" y="0"/>
            <wp:positionH relativeFrom="column">
              <wp:posOffset>1786</wp:posOffset>
            </wp:positionH>
            <wp:positionV relativeFrom="paragraph">
              <wp:posOffset>251460</wp:posOffset>
            </wp:positionV>
            <wp:extent cx="5943600" cy="129769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p w14:paraId="5BB84E8D" w14:textId="41FEC105" w:rsidR="001A4194" w:rsidRDefault="00897C09" w:rsidP="00E4116C">
      <w:pPr>
        <w:spacing w:line="276" w:lineRule="auto"/>
        <w:rPr>
          <w:rFonts w:ascii="Open Sans" w:eastAsia="Times New Roman" w:hAnsi="Open Sans" w:cs="Open Sans"/>
          <w:b/>
          <w:bCs/>
          <w:sz w:val="18"/>
          <w:szCs w:val="18"/>
          <w:lang w:eastAsia="da-DK"/>
        </w:rPr>
      </w:pPr>
      <w:r>
        <w:rPr>
          <w:rFonts w:ascii="Open Sans" w:hAnsi="Open Sans" w:cs="Open Sans"/>
          <w:b/>
          <w:bCs/>
          <w:noProof/>
          <w:sz w:val="36"/>
          <w:szCs w:val="36"/>
        </w:rPr>
        <w:lastRenderedPageBreak/>
        <mc:AlternateContent>
          <mc:Choice Requires="wps">
            <w:drawing>
              <wp:anchor distT="0" distB="0" distL="114300" distR="114300" simplePos="0" relativeHeight="251663360" behindDoc="1" locked="0" layoutInCell="1" allowOverlap="1" wp14:anchorId="2CD19830" wp14:editId="7FBF4CD8">
                <wp:simplePos x="0" y="0"/>
                <wp:positionH relativeFrom="column">
                  <wp:posOffset>-560070</wp:posOffset>
                </wp:positionH>
                <wp:positionV relativeFrom="paragraph">
                  <wp:posOffset>-1348105</wp:posOffset>
                </wp:positionV>
                <wp:extent cx="7247467" cy="914400"/>
                <wp:effectExtent l="0" t="0" r="4445" b="0"/>
                <wp:wrapNone/>
                <wp:docPr id="4" name="Rectangle 2"/>
                <wp:cNvGraphicFramePr/>
                <a:graphic xmlns:a="http://schemas.openxmlformats.org/drawingml/2006/main">
                  <a:graphicData uri="http://schemas.microsoft.com/office/word/2010/wordprocessingShape">
                    <wps:wsp>
                      <wps:cNvSpPr/>
                      <wps:spPr>
                        <a:xfrm>
                          <a:off x="0" y="0"/>
                          <a:ext cx="7247467" cy="914400"/>
                        </a:xfrm>
                        <a:prstGeom prst="rect">
                          <a:avLst/>
                        </a:prstGeom>
                        <a:solidFill>
                          <a:srgbClr val="5FCD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563FFB" w14:textId="77777777" w:rsidR="00897C09" w:rsidRPr="001A4194" w:rsidRDefault="00897C09" w:rsidP="00897C09">
                            <w:pPr>
                              <w:jc w:val="center"/>
                              <w:rPr>
                                <w:rFonts w:ascii="Open Sans" w:hAnsi="Open Sans" w:cs="Open Sans"/>
                                <w:b/>
                                <w:bCs/>
                                <w:color w:val="FFFFFF" w:themeColor="background1"/>
                                <w:sz w:val="36"/>
                                <w:szCs w:val="36"/>
                              </w:rPr>
                            </w:pPr>
                            <w:r w:rsidRPr="001A4194">
                              <w:rPr>
                                <w:rFonts w:ascii="Open Sans" w:hAnsi="Open Sans" w:cs="Open Sans"/>
                                <w:b/>
                                <w:bCs/>
                                <w:color w:val="FFFFFF" w:themeColor="background1"/>
                                <w:sz w:val="36"/>
                                <w:szCs w:val="36"/>
                              </w:rPr>
                              <w:t>ÅRETS SUNDHEDSBYGGERI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19830" id="_x0000_s1027" style="position:absolute;margin-left:-44.1pt;margin-top:-106.15pt;width:570.65pt;height:1in;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" fillcolor="#5fcdff" stroked="f" strokeweight="1pt">
                <v:textbox>
                  <w:txbxContent>
                    <w:p w14:paraId="2F563FFB" w14:textId="77777777" w:rsidR="00897C09" w:rsidRPr="001A4194" w:rsidRDefault="00897C09" w:rsidP="00897C09">
                      <w:pPr>
                        <w:jc w:val="center"/>
                        <w:rPr>
                          <w:rFonts w:ascii="Open Sans" w:hAnsi="Open Sans" w:cs="Open Sans"/>
                          <w:b/>
                          <w:bCs/>
                          <w:color w:val="FFFFFF" w:themeColor="background1"/>
                          <w:sz w:val="36"/>
                          <w:szCs w:val="36"/>
                        </w:rPr>
                      </w:pPr>
                      <w:r w:rsidRPr="001A4194">
                        <w:rPr>
                          <w:rFonts w:ascii="Open Sans" w:hAnsi="Open Sans" w:cs="Open Sans"/>
                          <w:b/>
                          <w:bCs/>
                          <w:color w:val="FFFFFF" w:themeColor="background1"/>
                          <w:sz w:val="36"/>
                          <w:szCs w:val="36"/>
                        </w:rPr>
                        <w:t>ÅRETS SUNDHEDSBYGGERI 2020</w:t>
                      </w:r>
                    </w:p>
                  </w:txbxContent>
                </v:textbox>
              </v:rect>
            </w:pict>
          </mc:Fallback>
        </mc:AlternateContent>
      </w:r>
    </w:p>
    <w:p w14:paraId="63D9F307" w14:textId="4329DA8A" w:rsidR="00E4116C" w:rsidRPr="001A4194" w:rsidRDefault="00E4116C" w:rsidP="00E4116C">
      <w:pPr>
        <w:spacing w:line="276" w:lineRule="auto"/>
        <w:rPr>
          <w:rFonts w:ascii="Open Sans" w:eastAsia="Times New Roman" w:hAnsi="Open Sans" w:cs="Open Sans"/>
          <w:b/>
          <w:bCs/>
          <w:sz w:val="20"/>
          <w:szCs w:val="20"/>
          <w:lang w:eastAsia="da-DK"/>
        </w:rPr>
      </w:pPr>
      <w:r w:rsidRPr="001A4194">
        <w:rPr>
          <w:rFonts w:ascii="Open Sans" w:eastAsia="Times New Roman" w:hAnsi="Open Sans" w:cs="Open Sans"/>
          <w:b/>
          <w:bCs/>
          <w:sz w:val="20"/>
          <w:szCs w:val="20"/>
          <w:lang w:eastAsia="da-DK"/>
        </w:rPr>
        <w:t>DEL 2 – BESKRIVELSE</w:t>
      </w:r>
    </w:p>
    <w:p w14:paraId="3B4D4E34" w14:textId="77777777" w:rsidR="00E4116C" w:rsidRPr="008D1D89" w:rsidRDefault="00E4116C" w:rsidP="00E4116C">
      <w:pPr>
        <w:spacing w:line="276" w:lineRule="auto"/>
        <w:rPr>
          <w:rFonts w:ascii="Open Sans" w:eastAsia="Times New Roman" w:hAnsi="Open Sans" w:cs="Open Sans"/>
          <w:sz w:val="18"/>
          <w:szCs w:val="18"/>
          <w:lang w:eastAsia="da-DK"/>
        </w:rPr>
      </w:pPr>
    </w:p>
    <w:p w14:paraId="1FBDE1A2"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Beskrivelsen kan f.eks. indeholde:</w:t>
      </w:r>
    </w:p>
    <w:p w14:paraId="5285B4EE" w14:textId="7BFD0D60"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Indretning inde:</w:t>
      </w:r>
    </w:p>
    <w:p w14:paraId="6E7AE753" w14:textId="28B5C06A"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Hvor mange patienter/beboere og personale er der plads til?</w:t>
      </w:r>
    </w:p>
    <w:p w14:paraId="7C094553" w14:textId="77777777"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Beskrivelse af grundplanen og hvor de forskellige faciliteter er placeret</w:t>
      </w:r>
    </w:p>
    <w:p w14:paraId="0AB569D5" w14:textId="77777777"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indretningsmaterialer</w:t>
      </w:r>
    </w:p>
    <w:p w14:paraId="6CA9BA69" w14:textId="3FF74DB0" w:rsidR="00E4116C" w:rsidRPr="008D1D89" w:rsidRDefault="001A4194" w:rsidP="00E4116C">
      <w:pPr>
        <w:pStyle w:val="Listeafsnit"/>
        <w:numPr>
          <w:ilvl w:val="0"/>
          <w:numId w:val="5"/>
        </w:numPr>
        <w:spacing w:line="276" w:lineRule="auto"/>
        <w:ind w:left="851"/>
        <w:rPr>
          <w:rFonts w:ascii="Open Sans" w:eastAsia="Times New Roman" w:hAnsi="Open Sans" w:cs="Open Sans"/>
          <w:sz w:val="18"/>
          <w:szCs w:val="18"/>
          <w:lang w:eastAsia="da-DK"/>
        </w:rPr>
      </w:pPr>
      <w:r>
        <w:rPr>
          <w:rFonts w:ascii="Open Sans" w:eastAsia="Times New Roman" w:hAnsi="Open Sans" w:cs="Open Sans"/>
          <w:sz w:val="18"/>
          <w:szCs w:val="18"/>
          <w:lang w:eastAsia="da-DK"/>
        </w:rPr>
        <w:t>Tankegangen bag byggeriet</w:t>
      </w:r>
      <w:r w:rsidR="00BC3B89">
        <w:rPr>
          <w:rFonts w:ascii="Open Sans" w:eastAsia="Times New Roman" w:hAnsi="Open Sans" w:cs="Open Sans"/>
          <w:sz w:val="18"/>
          <w:szCs w:val="18"/>
          <w:lang w:eastAsia="da-DK"/>
        </w:rPr>
        <w:t>,</w:t>
      </w:r>
      <w:r w:rsidR="00E4116C" w:rsidRPr="008D1D89">
        <w:rPr>
          <w:rFonts w:ascii="Open Sans" w:eastAsia="Times New Roman" w:hAnsi="Open Sans" w:cs="Open Sans"/>
          <w:sz w:val="18"/>
          <w:szCs w:val="18"/>
          <w:lang w:eastAsia="da-DK"/>
        </w:rPr>
        <w:t xml:space="preserve"> og hvordan designet understøtter dette</w:t>
      </w:r>
    </w:p>
    <w:p w14:paraId="46614A87" w14:textId="77777777"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bæredygtighed</w:t>
      </w:r>
    </w:p>
    <w:p w14:paraId="42FBB903" w14:textId="313E5AD0" w:rsidR="001A4194" w:rsidRDefault="001A4194" w:rsidP="001A4194">
      <w:pPr>
        <w:spacing w:line="276" w:lineRule="auto"/>
        <w:rPr>
          <w:rFonts w:ascii="Open Sans" w:eastAsia="Times New Roman" w:hAnsi="Open Sans" w:cs="Open Sans"/>
          <w:sz w:val="18"/>
          <w:szCs w:val="18"/>
          <w:lang w:eastAsia="da-DK"/>
        </w:rPr>
      </w:pPr>
    </w:p>
    <w:p w14:paraId="1D74E49A" w14:textId="640C2136" w:rsidR="00E4116C" w:rsidRPr="001A4194" w:rsidRDefault="00E4116C" w:rsidP="001A4194">
      <w:pPr>
        <w:spacing w:line="276" w:lineRule="auto"/>
        <w:rPr>
          <w:rFonts w:ascii="Open Sans" w:eastAsia="Times New Roman" w:hAnsi="Open Sans" w:cs="Open Sans"/>
          <w:sz w:val="18"/>
          <w:szCs w:val="18"/>
          <w:lang w:eastAsia="da-DK"/>
        </w:rPr>
      </w:pPr>
      <w:r w:rsidRPr="001A4194">
        <w:rPr>
          <w:rFonts w:ascii="Open Sans" w:eastAsia="Times New Roman" w:hAnsi="Open Sans" w:cs="Open Sans"/>
          <w:sz w:val="18"/>
          <w:szCs w:val="18"/>
          <w:lang w:eastAsia="da-DK"/>
        </w:rPr>
        <w:t xml:space="preserve">Indretning ude: </w:t>
      </w:r>
    </w:p>
    <w:p w14:paraId="2872AD55" w14:textId="044E903C"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Det overordnede indtryk / facaden</w:t>
      </w:r>
    </w:p>
    <w:p w14:paraId="527050FF" w14:textId="61888351"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Bygge- og facadematerialer</w:t>
      </w:r>
    </w:p>
    <w:p w14:paraId="39E02C8A" w14:textId="28846D17"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Udearealer</w:t>
      </w:r>
    </w:p>
    <w:p w14:paraId="6819852B" w14:textId="77777777" w:rsidR="00E4116C" w:rsidRPr="008D1D89" w:rsidRDefault="00E4116C" w:rsidP="00E4116C">
      <w:pPr>
        <w:pStyle w:val="Listeafsnit"/>
        <w:numPr>
          <w:ilvl w:val="0"/>
          <w:numId w:val="5"/>
        </w:numPr>
        <w:spacing w:line="276" w:lineRule="auto"/>
        <w:ind w:left="851"/>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Evt. hvordan byggeriet er tilpasset omgivelserne</w:t>
      </w:r>
    </w:p>
    <w:p w14:paraId="3616B710" w14:textId="23B98EFE"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20799EA1"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1 – Hvorfor skiller projektet sig ud?</w:t>
      </w:r>
    </w:p>
    <w:p w14:paraId="74C75AB4" w14:textId="665B6CCC"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Beskriv gerne, hvad det er, der gør lige præcis dette byggeri specielt. Er der tænkt ekstra over bæredygtighed? Er det et renoveringsprojekt, der er særligt kompliceret pga. fredede bygninger?</w:t>
      </w:r>
    </w:p>
    <w:p w14:paraId="1EEFB1E4"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6C882D1A"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2 – Undgå arkitektsprog</w:t>
      </w:r>
    </w:p>
    <w:p w14:paraId="3F371DE8" w14:textId="31FFBE05"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Tænk over at gøre din beskrivelse så letlæselig som muligt. Husk, at mange af dem, der stemmer, ikke har en arkitektfaglig baggrund. Det kan være svært at fo</w:t>
      </w:r>
      <w:r>
        <w:rPr>
          <w:rFonts w:ascii="Open Sans" w:eastAsia="Times New Roman" w:hAnsi="Open Sans" w:cs="Open Sans"/>
          <w:sz w:val="18"/>
          <w:szCs w:val="18"/>
          <w:lang w:eastAsia="da-DK"/>
        </w:rPr>
        <w:t xml:space="preserve">rstå, hvad "en kubisk volumen" </w:t>
      </w:r>
      <w:r w:rsidRPr="008D1D89">
        <w:rPr>
          <w:rFonts w:ascii="Open Sans" w:eastAsia="Times New Roman" w:hAnsi="Open Sans" w:cs="Open Sans"/>
          <w:sz w:val="18"/>
          <w:szCs w:val="18"/>
          <w:lang w:eastAsia="da-DK"/>
        </w:rPr>
        <w:t>betyder – skriv i stedet "bygningen er firkantet".</w:t>
      </w:r>
    </w:p>
    <w:p w14:paraId="408310A4" w14:textId="773FF565"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w:t>
      </w:r>
    </w:p>
    <w:p w14:paraId="7F2248BA"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Tip 3 – Vær konkret</w:t>
      </w:r>
    </w:p>
    <w:p w14:paraId="614D1003" w14:textId="541D638A"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Vær konkret i din beskrivelse. Hvis du skriver, at "plejehjemmet er nytænkende med fokus på overskuelighed og åbenhed", så forklar også, hvad der gør, at plejehjemmet er nytænkende, oversk</w:t>
      </w:r>
      <w:r>
        <w:rPr>
          <w:rFonts w:ascii="Open Sans" w:eastAsia="Times New Roman" w:hAnsi="Open Sans" w:cs="Open Sans"/>
          <w:sz w:val="18"/>
          <w:szCs w:val="18"/>
          <w:lang w:eastAsia="da-DK"/>
        </w:rPr>
        <w:t>u</w:t>
      </w:r>
      <w:r w:rsidRPr="008D1D89">
        <w:rPr>
          <w:rFonts w:ascii="Open Sans" w:eastAsia="Times New Roman" w:hAnsi="Open Sans" w:cs="Open Sans"/>
          <w:sz w:val="18"/>
          <w:szCs w:val="18"/>
          <w:lang w:eastAsia="da-DK"/>
        </w:rPr>
        <w:t>elig og åben.</w:t>
      </w:r>
    </w:p>
    <w:p w14:paraId="646C3A73" w14:textId="1839B55F" w:rsidR="00E4116C" w:rsidRDefault="00E4116C" w:rsidP="00E4116C">
      <w:pPr>
        <w:spacing w:line="276" w:lineRule="auto"/>
        <w:rPr>
          <w:rFonts w:ascii="Open Sans" w:eastAsia="Times New Roman" w:hAnsi="Open Sans" w:cs="Open Sans"/>
          <w:sz w:val="18"/>
          <w:szCs w:val="18"/>
          <w:lang w:eastAsia="da-DK"/>
        </w:rPr>
      </w:pPr>
    </w:p>
    <w:p w14:paraId="270B352E" w14:textId="690A6F60" w:rsidR="00E4116C" w:rsidRPr="008D1D89" w:rsidRDefault="00E4116C" w:rsidP="00E4116C">
      <w:pPr>
        <w:spacing w:line="276" w:lineRule="auto"/>
        <w:rPr>
          <w:rFonts w:ascii="Open Sans" w:eastAsia="Times New Roman" w:hAnsi="Open Sans" w:cs="Open Sans"/>
          <w:sz w:val="18"/>
          <w:szCs w:val="18"/>
          <w:lang w:eastAsia="da-DK"/>
        </w:rPr>
      </w:pPr>
    </w:p>
    <w:p w14:paraId="7403F2A9" w14:textId="06AC97D4" w:rsidR="00E4116C" w:rsidRPr="008D1D89" w:rsidRDefault="00E4116C" w:rsidP="00E4116C">
      <w:pPr>
        <w:spacing w:line="276" w:lineRule="auto"/>
        <w:rPr>
          <w:rFonts w:ascii="Open Sans" w:eastAsia="Times New Roman" w:hAnsi="Open Sans" w:cs="Open Sans"/>
          <w:sz w:val="18"/>
          <w:szCs w:val="18"/>
          <w:lang w:eastAsia="da-DK"/>
        </w:rPr>
      </w:pPr>
    </w:p>
    <w:p w14:paraId="56812C23" w14:textId="2CAD2621" w:rsidR="00E4116C" w:rsidRPr="001A4194" w:rsidRDefault="00E4116C" w:rsidP="00E4116C">
      <w:pPr>
        <w:spacing w:line="276" w:lineRule="auto"/>
        <w:rPr>
          <w:rFonts w:ascii="Open Sans" w:eastAsia="Times New Roman" w:hAnsi="Open Sans" w:cs="Open Sans"/>
          <w:b/>
          <w:bCs/>
          <w:sz w:val="20"/>
          <w:szCs w:val="20"/>
          <w:lang w:eastAsia="da-DK"/>
        </w:rPr>
      </w:pPr>
      <w:r w:rsidRPr="001A4194">
        <w:rPr>
          <w:rFonts w:ascii="Open Sans" w:eastAsia="Times New Roman" w:hAnsi="Open Sans" w:cs="Open Sans"/>
          <w:b/>
          <w:bCs/>
          <w:sz w:val="20"/>
          <w:szCs w:val="20"/>
          <w:lang w:eastAsia="da-DK"/>
        </w:rPr>
        <w:t>DEL 3 – BILLEDER</w:t>
      </w:r>
    </w:p>
    <w:p w14:paraId="3487268A" w14:textId="77777777" w:rsidR="00E4116C" w:rsidRPr="008D1D89" w:rsidRDefault="00E4116C" w:rsidP="00E4116C">
      <w:pPr>
        <w:spacing w:line="276" w:lineRule="auto"/>
        <w:rPr>
          <w:rFonts w:ascii="Open Sans" w:eastAsia="Times New Roman" w:hAnsi="Open Sans" w:cs="Open Sans"/>
          <w:sz w:val="18"/>
          <w:szCs w:val="18"/>
          <w:lang w:eastAsia="da-DK"/>
        </w:rPr>
      </w:pPr>
    </w:p>
    <w:p w14:paraId="3FDE3E38" w14:textId="77777777" w:rsidR="00E4116C" w:rsidRPr="008D1D89" w:rsidRDefault="00E4116C" w:rsidP="00E4116C">
      <w:pPr>
        <w:spacing w:line="276" w:lineRule="auto"/>
        <w:rPr>
          <w:rFonts w:ascii="Open Sans" w:eastAsia="Times New Roman" w:hAnsi="Open Sans" w:cs="Open Sans"/>
          <w:sz w:val="18"/>
          <w:szCs w:val="18"/>
          <w:lang w:eastAsia="da-DK"/>
        </w:rPr>
      </w:pPr>
      <w:r w:rsidRPr="008D1D89">
        <w:rPr>
          <w:rFonts w:ascii="Open Sans" w:eastAsia="Times New Roman" w:hAnsi="Open Sans" w:cs="Open Sans"/>
          <w:b/>
          <w:bCs/>
          <w:sz w:val="18"/>
          <w:szCs w:val="18"/>
          <w:lang w:eastAsia="da-DK"/>
        </w:rPr>
        <w:t>Billeder/plantegning/film</w:t>
      </w:r>
    </w:p>
    <w:p w14:paraId="4C05CC20" w14:textId="77777777" w:rsidR="00E4116C" w:rsidRPr="008D1D89" w:rsidRDefault="00E4116C" w:rsidP="00E4116C">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indvendigt</w:t>
      </w:r>
    </w:p>
    <w:p w14:paraId="1574C30A" w14:textId="690E609E" w:rsidR="00E4116C" w:rsidRPr="008D1D89" w:rsidRDefault="00E4116C" w:rsidP="00E4116C">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5 billeder udvendigt</w:t>
      </w:r>
    </w:p>
    <w:p w14:paraId="3B6B2130" w14:textId="77777777" w:rsidR="00E4116C" w:rsidRPr="008D1D89" w:rsidRDefault="00E4116C" w:rsidP="00E4116C">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Forsimplet plantegning, der kan læses af folk med ikke</w:t>
      </w:r>
      <w:bookmarkStart w:id="0" w:name="_GoBack"/>
      <w:bookmarkEnd w:id="0"/>
      <w:r w:rsidRPr="008D1D89">
        <w:rPr>
          <w:rFonts w:ascii="Open Sans" w:eastAsia="Times New Roman" w:hAnsi="Open Sans" w:cs="Open Sans"/>
          <w:sz w:val="18"/>
          <w:szCs w:val="18"/>
          <w:lang w:eastAsia="da-DK"/>
        </w:rPr>
        <w:t>-arkitektfaglig baggrund</w:t>
      </w:r>
    </w:p>
    <w:p w14:paraId="17E4FE04" w14:textId="7167AD10" w:rsidR="00E4116C" w:rsidRPr="008D1D89" w:rsidRDefault="00E4116C" w:rsidP="00E4116C">
      <w:pPr>
        <w:pStyle w:val="Listeafsnit"/>
        <w:numPr>
          <w:ilvl w:val="0"/>
          <w:numId w:val="4"/>
        </w:numPr>
        <w:spacing w:line="276" w:lineRule="auto"/>
        <w:ind w:left="851"/>
        <w:textAlignment w:val="center"/>
        <w:rPr>
          <w:rFonts w:ascii="Open Sans" w:eastAsia="Times New Roman" w:hAnsi="Open Sans" w:cs="Open Sans"/>
          <w:sz w:val="18"/>
          <w:szCs w:val="18"/>
          <w:lang w:eastAsia="da-DK"/>
        </w:rPr>
      </w:pPr>
      <w:r w:rsidRPr="008D1D89">
        <w:rPr>
          <w:rFonts w:ascii="Open Sans" w:eastAsia="Times New Roman" w:hAnsi="Open Sans" w:cs="Open Sans"/>
          <w:sz w:val="18"/>
          <w:szCs w:val="18"/>
          <w:lang w:eastAsia="da-DK"/>
        </w:rPr>
        <w:t xml:space="preserve">En lille film fra stedet, iPhone-kvalitet er helt fint. Du kan måske alliere dig med lederen af stedet og få </w:t>
      </w:r>
      <w:r w:rsidR="001A4194">
        <w:rPr>
          <w:rFonts w:ascii="Open Sans" w:eastAsia="Times New Roman" w:hAnsi="Open Sans" w:cs="Open Sans"/>
          <w:sz w:val="18"/>
          <w:szCs w:val="18"/>
          <w:lang w:eastAsia="da-DK"/>
        </w:rPr>
        <w:t>vedkommende</w:t>
      </w:r>
      <w:r w:rsidRPr="008D1D89">
        <w:rPr>
          <w:rFonts w:ascii="Open Sans" w:eastAsia="Times New Roman" w:hAnsi="Open Sans" w:cs="Open Sans"/>
          <w:sz w:val="18"/>
          <w:szCs w:val="18"/>
          <w:lang w:eastAsia="da-DK"/>
        </w:rPr>
        <w:t xml:space="preserve"> til at filme lidt.</w:t>
      </w:r>
    </w:p>
    <w:p w14:paraId="3EB2A72E" w14:textId="78EFAD2A" w:rsidR="005973AC" w:rsidRPr="00E4116C" w:rsidRDefault="00897C09" w:rsidP="00E4116C">
      <w:r w:rsidRPr="008D1D89">
        <w:rPr>
          <w:noProof/>
        </w:rPr>
        <w:drawing>
          <wp:anchor distT="0" distB="0" distL="114300" distR="114300" simplePos="0" relativeHeight="251665408" behindDoc="0" locked="0" layoutInCell="1" allowOverlap="1" wp14:anchorId="543EF1C2" wp14:editId="7A05F756">
            <wp:simplePos x="0" y="0"/>
            <wp:positionH relativeFrom="column">
              <wp:posOffset>118110</wp:posOffset>
            </wp:positionH>
            <wp:positionV relativeFrom="paragraph">
              <wp:posOffset>314325</wp:posOffset>
            </wp:positionV>
            <wp:extent cx="5943600" cy="1297695"/>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 PDF.pdf"/>
                    <pic:cNvPicPr/>
                  </pic:nvPicPr>
                  <pic:blipFill>
                    <a:blip r:embed="rId11">
                      <a:extLst>
                        <a:ext uri="{28A0092B-C50C-407E-A947-70E740481C1C}">
                          <a14:useLocalDpi xmlns:a14="http://schemas.microsoft.com/office/drawing/2010/main" val="0"/>
                        </a:ext>
                      </a:extLst>
                    </a:blip>
                    <a:stretch>
                      <a:fillRect/>
                    </a:stretch>
                  </pic:blipFill>
                  <pic:spPr>
                    <a:xfrm>
                      <a:off x="0" y="0"/>
                      <a:ext cx="5943600" cy="1297695"/>
                    </a:xfrm>
                    <a:prstGeom prst="rect">
                      <a:avLst/>
                    </a:prstGeom>
                  </pic:spPr>
                </pic:pic>
              </a:graphicData>
            </a:graphic>
            <wp14:sizeRelH relativeFrom="page">
              <wp14:pctWidth>0</wp14:pctWidth>
            </wp14:sizeRelH>
            <wp14:sizeRelV relativeFrom="page">
              <wp14:pctHeight>0</wp14:pctHeight>
            </wp14:sizeRelV>
          </wp:anchor>
        </w:drawing>
      </w:r>
    </w:p>
    <w:sectPr w:rsidR="005973AC" w:rsidRPr="00E4116C" w:rsidSect="008A5BB2">
      <w:headerReference w:type="default" r:id="rId12"/>
      <w:pgSz w:w="11900" w:h="16840"/>
      <w:pgMar w:top="2387" w:right="1134" w:bottom="256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6F32" w14:textId="77777777" w:rsidR="00A94E68" w:rsidRDefault="00A94E68" w:rsidP="00B94A21">
      <w:r>
        <w:separator/>
      </w:r>
    </w:p>
  </w:endnote>
  <w:endnote w:type="continuationSeparator" w:id="0">
    <w:p w14:paraId="51C70EC2" w14:textId="77777777" w:rsidR="00A94E68" w:rsidRDefault="00A94E68" w:rsidP="00B9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9844B" w14:textId="77777777" w:rsidR="00A94E68" w:rsidRDefault="00A94E68" w:rsidP="00B94A21">
      <w:r>
        <w:separator/>
      </w:r>
    </w:p>
  </w:footnote>
  <w:footnote w:type="continuationSeparator" w:id="0">
    <w:p w14:paraId="12E394E8" w14:textId="77777777" w:rsidR="00A94E68" w:rsidRDefault="00A94E68" w:rsidP="00B9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FE547" w14:textId="36D226EB" w:rsidR="00176757" w:rsidRPr="00176757" w:rsidRDefault="00176757" w:rsidP="005E7789">
    <w:pPr>
      <w:pStyle w:val="Sidehoved"/>
      <w:tabs>
        <w:tab w:val="clear" w:pos="4819"/>
        <w:tab w:val="clear" w:pos="9638"/>
        <w:tab w:val="left" w:pos="3404"/>
      </w:tabs>
      <w:rPr>
        <w:rFonts w:ascii="Open Sans" w:hAnsi="Open Sans" w:cs="Open Sans"/>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95"/>
    <w:multiLevelType w:val="hybridMultilevel"/>
    <w:tmpl w:val="D9588D92"/>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1" w15:restartNumberingAfterBreak="0">
    <w:nsid w:val="40A70830"/>
    <w:multiLevelType w:val="hybridMultilevel"/>
    <w:tmpl w:val="96B07DD8"/>
    <w:lvl w:ilvl="0" w:tplc="04060001">
      <w:start w:val="1"/>
      <w:numFmt w:val="bullet"/>
      <w:lvlText w:val=""/>
      <w:lvlJc w:val="left"/>
      <w:pPr>
        <w:ind w:left="1260" w:hanging="360"/>
      </w:pPr>
      <w:rPr>
        <w:rFonts w:ascii="Symbol" w:hAnsi="Symbol" w:hint="default"/>
      </w:rPr>
    </w:lvl>
    <w:lvl w:ilvl="1" w:tplc="04060003" w:tentative="1">
      <w:start w:val="1"/>
      <w:numFmt w:val="bullet"/>
      <w:lvlText w:val="o"/>
      <w:lvlJc w:val="left"/>
      <w:pPr>
        <w:ind w:left="1980" w:hanging="360"/>
      </w:pPr>
      <w:rPr>
        <w:rFonts w:ascii="Courier New" w:hAnsi="Courier New" w:cs="Courier New" w:hint="default"/>
      </w:rPr>
    </w:lvl>
    <w:lvl w:ilvl="2" w:tplc="04060005" w:tentative="1">
      <w:start w:val="1"/>
      <w:numFmt w:val="bullet"/>
      <w:lvlText w:val=""/>
      <w:lvlJc w:val="left"/>
      <w:pPr>
        <w:ind w:left="2700" w:hanging="360"/>
      </w:pPr>
      <w:rPr>
        <w:rFonts w:ascii="Wingdings" w:hAnsi="Wingdings" w:hint="default"/>
      </w:rPr>
    </w:lvl>
    <w:lvl w:ilvl="3" w:tplc="04060001" w:tentative="1">
      <w:start w:val="1"/>
      <w:numFmt w:val="bullet"/>
      <w:lvlText w:val=""/>
      <w:lvlJc w:val="left"/>
      <w:pPr>
        <w:ind w:left="3420" w:hanging="360"/>
      </w:pPr>
      <w:rPr>
        <w:rFonts w:ascii="Symbol" w:hAnsi="Symbol" w:hint="default"/>
      </w:rPr>
    </w:lvl>
    <w:lvl w:ilvl="4" w:tplc="04060003" w:tentative="1">
      <w:start w:val="1"/>
      <w:numFmt w:val="bullet"/>
      <w:lvlText w:val="o"/>
      <w:lvlJc w:val="left"/>
      <w:pPr>
        <w:ind w:left="4140" w:hanging="360"/>
      </w:pPr>
      <w:rPr>
        <w:rFonts w:ascii="Courier New" w:hAnsi="Courier New" w:cs="Courier New" w:hint="default"/>
      </w:rPr>
    </w:lvl>
    <w:lvl w:ilvl="5" w:tplc="04060005" w:tentative="1">
      <w:start w:val="1"/>
      <w:numFmt w:val="bullet"/>
      <w:lvlText w:val=""/>
      <w:lvlJc w:val="left"/>
      <w:pPr>
        <w:ind w:left="4860" w:hanging="360"/>
      </w:pPr>
      <w:rPr>
        <w:rFonts w:ascii="Wingdings" w:hAnsi="Wingdings" w:hint="default"/>
      </w:rPr>
    </w:lvl>
    <w:lvl w:ilvl="6" w:tplc="04060001" w:tentative="1">
      <w:start w:val="1"/>
      <w:numFmt w:val="bullet"/>
      <w:lvlText w:val=""/>
      <w:lvlJc w:val="left"/>
      <w:pPr>
        <w:ind w:left="5580" w:hanging="360"/>
      </w:pPr>
      <w:rPr>
        <w:rFonts w:ascii="Symbol" w:hAnsi="Symbol" w:hint="default"/>
      </w:rPr>
    </w:lvl>
    <w:lvl w:ilvl="7" w:tplc="04060003" w:tentative="1">
      <w:start w:val="1"/>
      <w:numFmt w:val="bullet"/>
      <w:lvlText w:val="o"/>
      <w:lvlJc w:val="left"/>
      <w:pPr>
        <w:ind w:left="6300" w:hanging="360"/>
      </w:pPr>
      <w:rPr>
        <w:rFonts w:ascii="Courier New" w:hAnsi="Courier New" w:cs="Courier New" w:hint="default"/>
      </w:rPr>
    </w:lvl>
    <w:lvl w:ilvl="8" w:tplc="04060005" w:tentative="1">
      <w:start w:val="1"/>
      <w:numFmt w:val="bullet"/>
      <w:lvlText w:val=""/>
      <w:lvlJc w:val="left"/>
      <w:pPr>
        <w:ind w:left="7020" w:hanging="360"/>
      </w:pPr>
      <w:rPr>
        <w:rFonts w:ascii="Wingdings" w:hAnsi="Wingdings" w:hint="default"/>
      </w:rPr>
    </w:lvl>
  </w:abstractNum>
  <w:abstractNum w:abstractNumId="2" w15:restartNumberingAfterBreak="0">
    <w:nsid w:val="4FFC45E6"/>
    <w:multiLevelType w:val="hybridMultilevel"/>
    <w:tmpl w:val="853E2740"/>
    <w:lvl w:ilvl="0" w:tplc="04060001">
      <w:start w:val="1"/>
      <w:numFmt w:val="bullet"/>
      <w:lvlText w:val=""/>
      <w:lvlJc w:val="left"/>
      <w:pPr>
        <w:ind w:left="900" w:hanging="360"/>
      </w:pPr>
      <w:rPr>
        <w:rFonts w:ascii="Symbol" w:hAnsi="Symbol" w:hint="default"/>
      </w:rPr>
    </w:lvl>
    <w:lvl w:ilvl="1" w:tplc="04060003" w:tentative="1">
      <w:start w:val="1"/>
      <w:numFmt w:val="bullet"/>
      <w:lvlText w:val="o"/>
      <w:lvlJc w:val="left"/>
      <w:pPr>
        <w:ind w:left="1620" w:hanging="360"/>
      </w:pPr>
      <w:rPr>
        <w:rFonts w:ascii="Courier New" w:hAnsi="Courier New" w:cs="Courier New" w:hint="default"/>
      </w:rPr>
    </w:lvl>
    <w:lvl w:ilvl="2" w:tplc="04060005" w:tentative="1">
      <w:start w:val="1"/>
      <w:numFmt w:val="bullet"/>
      <w:lvlText w:val=""/>
      <w:lvlJc w:val="left"/>
      <w:pPr>
        <w:ind w:left="2340" w:hanging="360"/>
      </w:pPr>
      <w:rPr>
        <w:rFonts w:ascii="Wingdings" w:hAnsi="Wingdings" w:hint="default"/>
      </w:rPr>
    </w:lvl>
    <w:lvl w:ilvl="3" w:tplc="04060001" w:tentative="1">
      <w:start w:val="1"/>
      <w:numFmt w:val="bullet"/>
      <w:lvlText w:val=""/>
      <w:lvlJc w:val="left"/>
      <w:pPr>
        <w:ind w:left="3060" w:hanging="360"/>
      </w:pPr>
      <w:rPr>
        <w:rFonts w:ascii="Symbol" w:hAnsi="Symbol" w:hint="default"/>
      </w:rPr>
    </w:lvl>
    <w:lvl w:ilvl="4" w:tplc="04060003" w:tentative="1">
      <w:start w:val="1"/>
      <w:numFmt w:val="bullet"/>
      <w:lvlText w:val="o"/>
      <w:lvlJc w:val="left"/>
      <w:pPr>
        <w:ind w:left="3780" w:hanging="360"/>
      </w:pPr>
      <w:rPr>
        <w:rFonts w:ascii="Courier New" w:hAnsi="Courier New" w:cs="Courier New" w:hint="default"/>
      </w:rPr>
    </w:lvl>
    <w:lvl w:ilvl="5" w:tplc="04060005" w:tentative="1">
      <w:start w:val="1"/>
      <w:numFmt w:val="bullet"/>
      <w:lvlText w:val=""/>
      <w:lvlJc w:val="left"/>
      <w:pPr>
        <w:ind w:left="4500" w:hanging="360"/>
      </w:pPr>
      <w:rPr>
        <w:rFonts w:ascii="Wingdings" w:hAnsi="Wingdings" w:hint="default"/>
      </w:rPr>
    </w:lvl>
    <w:lvl w:ilvl="6" w:tplc="04060001" w:tentative="1">
      <w:start w:val="1"/>
      <w:numFmt w:val="bullet"/>
      <w:lvlText w:val=""/>
      <w:lvlJc w:val="left"/>
      <w:pPr>
        <w:ind w:left="5220" w:hanging="360"/>
      </w:pPr>
      <w:rPr>
        <w:rFonts w:ascii="Symbol" w:hAnsi="Symbol" w:hint="default"/>
      </w:rPr>
    </w:lvl>
    <w:lvl w:ilvl="7" w:tplc="04060003" w:tentative="1">
      <w:start w:val="1"/>
      <w:numFmt w:val="bullet"/>
      <w:lvlText w:val="o"/>
      <w:lvlJc w:val="left"/>
      <w:pPr>
        <w:ind w:left="5940" w:hanging="360"/>
      </w:pPr>
      <w:rPr>
        <w:rFonts w:ascii="Courier New" w:hAnsi="Courier New" w:cs="Courier New" w:hint="default"/>
      </w:rPr>
    </w:lvl>
    <w:lvl w:ilvl="8" w:tplc="04060005" w:tentative="1">
      <w:start w:val="1"/>
      <w:numFmt w:val="bullet"/>
      <w:lvlText w:val=""/>
      <w:lvlJc w:val="left"/>
      <w:pPr>
        <w:ind w:left="6660" w:hanging="360"/>
      </w:pPr>
      <w:rPr>
        <w:rFonts w:ascii="Wingdings" w:hAnsi="Wingdings" w:hint="default"/>
      </w:rPr>
    </w:lvl>
  </w:abstractNum>
  <w:abstractNum w:abstractNumId="3" w15:restartNumberingAfterBreak="0">
    <w:nsid w:val="56D6160F"/>
    <w:multiLevelType w:val="multilevel"/>
    <w:tmpl w:val="0952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A817A4"/>
    <w:multiLevelType w:val="multilevel"/>
    <w:tmpl w:val="41A0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311E42"/>
    <w:multiLevelType w:val="multilevel"/>
    <w:tmpl w:val="1422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1"/>
    <w:rsid w:val="00007003"/>
    <w:rsid w:val="00025544"/>
    <w:rsid w:val="00041C78"/>
    <w:rsid w:val="00176757"/>
    <w:rsid w:val="001A1C54"/>
    <w:rsid w:val="001A4194"/>
    <w:rsid w:val="001F3C36"/>
    <w:rsid w:val="001F5B31"/>
    <w:rsid w:val="002309A7"/>
    <w:rsid w:val="002C27F8"/>
    <w:rsid w:val="003D3E3F"/>
    <w:rsid w:val="003D76B9"/>
    <w:rsid w:val="005E7789"/>
    <w:rsid w:val="00604080"/>
    <w:rsid w:val="006634A6"/>
    <w:rsid w:val="008435ED"/>
    <w:rsid w:val="00885CEF"/>
    <w:rsid w:val="00897C09"/>
    <w:rsid w:val="008A5BB2"/>
    <w:rsid w:val="008D1D89"/>
    <w:rsid w:val="00A74B00"/>
    <w:rsid w:val="00A94E68"/>
    <w:rsid w:val="00A94EB3"/>
    <w:rsid w:val="00B94A21"/>
    <w:rsid w:val="00BC3B89"/>
    <w:rsid w:val="00C24A28"/>
    <w:rsid w:val="00CA5E02"/>
    <w:rsid w:val="00CE2BB4"/>
    <w:rsid w:val="00DC35ED"/>
    <w:rsid w:val="00E34617"/>
    <w:rsid w:val="00E4116C"/>
    <w:rsid w:val="00F93A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51A81"/>
  <w14:defaultImageDpi w14:val="32767"/>
  <w15:chartTrackingRefBased/>
  <w15:docId w15:val="{1BB9FF90-CEE5-A34C-9BE9-A0943C2B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116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94A21"/>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B94A21"/>
    <w:pPr>
      <w:tabs>
        <w:tab w:val="center" w:pos="4819"/>
        <w:tab w:val="right" w:pos="9638"/>
      </w:tabs>
    </w:pPr>
  </w:style>
  <w:style w:type="character" w:customStyle="1" w:styleId="SidehovedTegn">
    <w:name w:val="Sidehoved Tegn"/>
    <w:basedOn w:val="Standardskrifttypeiafsnit"/>
    <w:link w:val="Sidehoved"/>
    <w:uiPriority w:val="99"/>
    <w:rsid w:val="00B94A21"/>
  </w:style>
  <w:style w:type="paragraph" w:styleId="Sidefod">
    <w:name w:val="footer"/>
    <w:basedOn w:val="Normal"/>
    <w:link w:val="SidefodTegn"/>
    <w:uiPriority w:val="99"/>
    <w:unhideWhenUsed/>
    <w:rsid w:val="00B94A21"/>
    <w:pPr>
      <w:tabs>
        <w:tab w:val="center" w:pos="4819"/>
        <w:tab w:val="right" w:pos="9638"/>
      </w:tabs>
    </w:pPr>
  </w:style>
  <w:style w:type="character" w:customStyle="1" w:styleId="SidefodTegn">
    <w:name w:val="Sidefod Tegn"/>
    <w:basedOn w:val="Standardskrifttypeiafsnit"/>
    <w:link w:val="Sidefod"/>
    <w:uiPriority w:val="99"/>
    <w:rsid w:val="00B94A21"/>
  </w:style>
  <w:style w:type="paragraph" w:styleId="Listeafsnit">
    <w:name w:val="List Paragraph"/>
    <w:basedOn w:val="Normal"/>
    <w:uiPriority w:val="34"/>
    <w:qFormat/>
    <w:rsid w:val="00B94A21"/>
    <w:pPr>
      <w:ind w:left="720"/>
      <w:contextualSpacing/>
    </w:pPr>
  </w:style>
  <w:style w:type="character" w:styleId="Hyperlink">
    <w:name w:val="Hyperlink"/>
    <w:basedOn w:val="Standardskrifttypeiafsnit"/>
    <w:uiPriority w:val="99"/>
    <w:unhideWhenUsed/>
    <w:rsid w:val="006634A6"/>
    <w:rPr>
      <w:color w:val="0563C1" w:themeColor="hyperlink"/>
      <w:u w:val="single"/>
    </w:rPr>
  </w:style>
  <w:style w:type="character" w:styleId="Ulstomtale">
    <w:name w:val="Unresolved Mention"/>
    <w:basedOn w:val="Standardskrifttypeiafsnit"/>
    <w:uiPriority w:val="99"/>
    <w:rsid w:val="006634A6"/>
    <w:rPr>
      <w:color w:val="605E5C"/>
      <w:shd w:val="clear" w:color="auto" w:fill="E1DFDD"/>
    </w:rPr>
  </w:style>
  <w:style w:type="character" w:styleId="BesgtLink">
    <w:name w:val="FollowedHyperlink"/>
    <w:basedOn w:val="Standardskrifttypeiafsnit"/>
    <w:uiPriority w:val="99"/>
    <w:semiHidden/>
    <w:unhideWhenUsed/>
    <w:rsid w:val="00DC3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null)"/><Relationship Id="rId5" Type="http://schemas.openxmlformats.org/officeDocument/2006/relationships/styles" Target="styles.xml"/><Relationship Id="rId10" Type="http://schemas.openxmlformats.org/officeDocument/2006/relationships/hyperlink" Target="mailto:rlp@nohr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06C6F87A62434B8F82FD2C5177A1B7" ma:contentTypeVersion="12" ma:contentTypeDescription="Opret et nyt dokument." ma:contentTypeScope="" ma:versionID="762cf0ca08ea9e411083a83ce321c527">
  <xsd:schema xmlns:xsd="http://www.w3.org/2001/XMLSchema" xmlns:xs="http://www.w3.org/2001/XMLSchema" xmlns:p="http://schemas.microsoft.com/office/2006/metadata/properties" xmlns:ns2="502cf32d-12c6-4492-83cf-5dbcfd3d740c" xmlns:ns3="b7c4a3ef-8aff-4256-aa45-bba1f59617c6" targetNamespace="http://schemas.microsoft.com/office/2006/metadata/properties" ma:root="true" ma:fieldsID="d08d26896a311a68326a17a57530a137" ns2:_="" ns3:_="">
    <xsd:import namespace="502cf32d-12c6-4492-83cf-5dbcfd3d740c"/>
    <xsd:import namespace="b7c4a3ef-8aff-4256-aa45-bba1f59617c6"/>
    <xsd:element name="properties">
      <xsd:complexType>
        <xsd:sequence>
          <xsd:element name="documentManagement">
            <xsd:complexType>
              <xsd:all>
                <xsd:element ref="ns2:MediaServiceMetadata" minOccurs="0"/>
                <xsd:element ref="ns2:MediaServiceFastMetadata" minOccurs="0"/>
                <xsd:element ref="ns2:test_x0020_column"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cf32d-12c6-4492-83cf-5dbcfd3d740c"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test_x0020_column" ma:index="10" nillable="true" ma:displayName="Building type" ma:indexed="true" ma:internalName="test_x0020_column">
      <xsd:simpleType>
        <xsd:restriction base="dms:Text">
          <xsd:maxLength value="255"/>
        </xsd:restriction>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c4a3ef-8aff-4256-aa45-bba1f59617c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column xmlns="502cf32d-12c6-4492-83cf-5dbcfd3d74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BE742-B2CC-4277-9730-EFA1E6FC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cf32d-12c6-4492-83cf-5dbcfd3d740c"/>
    <ds:schemaRef ds:uri="b7c4a3ef-8aff-4256-aa45-bba1f596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DFF38-10D5-4392-8820-4DDC33AFCEBF}">
  <ds:schemaRefs>
    <ds:schemaRef ds:uri="http://schemas.microsoft.com/office/2006/metadata/properties"/>
    <ds:schemaRef ds:uri="http://schemas.microsoft.com/office/infopath/2007/PartnerControls"/>
    <ds:schemaRef ds:uri="502cf32d-12c6-4492-83cf-5dbcfd3d740c"/>
  </ds:schemaRefs>
</ds:datastoreItem>
</file>

<file path=customXml/itemProps3.xml><?xml version="1.0" encoding="utf-8"?>
<ds:datastoreItem xmlns:ds="http://schemas.openxmlformats.org/officeDocument/2006/customXml" ds:itemID="{7E2C394B-993C-4BB3-81B9-57130CC7D7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382</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Holmstrøm</dc:creator>
  <cp:keywords/>
  <dc:description/>
  <cp:lastModifiedBy>Ida Holmstrøm</cp:lastModifiedBy>
  <cp:revision>21</cp:revision>
  <dcterms:created xsi:type="dcterms:W3CDTF">2018-02-15T14:36:00Z</dcterms:created>
  <dcterms:modified xsi:type="dcterms:W3CDTF">2020-01-03T07:50:00Z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0x0101000706C6F87A62434B8F82FD2C5177A1B7</vt:lpwstr>
  </property>
</Properties>
</file>